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4A5C" w:rsidRPr="00FB6B30" w:rsidRDefault="00CF4A5C" w:rsidP="00FB6B30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FB6B3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Соціально-економічне становище </w:t>
      </w:r>
      <w:proofErr w:type="spellStart"/>
      <w:r w:rsidR="009622B9" w:rsidRPr="00FB6B3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Сарненського</w:t>
      </w:r>
      <w:proofErr w:type="spellEnd"/>
      <w:r w:rsidR="000C220C" w:rsidRPr="00FB6B3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району</w:t>
      </w:r>
    </w:p>
    <w:p w:rsidR="00CF4A5C" w:rsidRPr="00FB6B30" w:rsidRDefault="00CF4A5C" w:rsidP="00FB6B30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FB6B3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у січні–</w:t>
      </w:r>
      <w:r w:rsidR="00885403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сер</w:t>
      </w:r>
      <w:r w:rsidR="00865B92" w:rsidRPr="00FB6B3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п</w:t>
      </w:r>
      <w:r w:rsidRPr="00FB6B3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ні 2018 року</w:t>
      </w:r>
    </w:p>
    <w:p w:rsidR="00CF4A5C" w:rsidRPr="00FB6B30" w:rsidRDefault="00CF4A5C" w:rsidP="00FB6B30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CF4A5C" w:rsidRPr="00821B51" w:rsidRDefault="00CF4A5C" w:rsidP="00FB6B30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821B5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Населення </w:t>
      </w:r>
    </w:p>
    <w:p w:rsidR="00C954E7" w:rsidRPr="00821B51" w:rsidRDefault="00C954E7" w:rsidP="00935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B51">
        <w:rPr>
          <w:rFonts w:ascii="Times New Roman" w:hAnsi="Times New Roman" w:cs="Times New Roman"/>
          <w:sz w:val="28"/>
          <w:szCs w:val="28"/>
        </w:rPr>
        <w:t xml:space="preserve">Чисельність наявного населення в районі, за оцінкою, на 1 серпня 2018р. становила 104,4 тис. осіб. Упродовж січня–липня 2018р. чисельність населення зросла на 87 осіб. </w:t>
      </w:r>
    </w:p>
    <w:p w:rsidR="00C954E7" w:rsidRPr="00821B51" w:rsidRDefault="00C954E7" w:rsidP="00935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B51">
        <w:rPr>
          <w:rFonts w:ascii="Times New Roman" w:hAnsi="Times New Roman" w:cs="Times New Roman"/>
          <w:sz w:val="28"/>
          <w:szCs w:val="28"/>
        </w:rPr>
        <w:t>Порівняно із січнем–липнем 2017р. обсяг природного приросту зменшився на 82 особи.</w:t>
      </w:r>
    </w:p>
    <w:p w:rsidR="00C954E7" w:rsidRPr="00821B51" w:rsidRDefault="00C954E7" w:rsidP="00935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B51">
        <w:rPr>
          <w:rFonts w:ascii="Times New Roman" w:hAnsi="Times New Roman" w:cs="Times New Roman"/>
          <w:sz w:val="28"/>
          <w:szCs w:val="28"/>
        </w:rPr>
        <w:t xml:space="preserve">Кількість </w:t>
      </w:r>
      <w:proofErr w:type="spellStart"/>
      <w:r w:rsidRPr="00821B51">
        <w:rPr>
          <w:rFonts w:ascii="Times New Roman" w:hAnsi="Times New Roman" w:cs="Times New Roman"/>
          <w:sz w:val="28"/>
          <w:szCs w:val="28"/>
        </w:rPr>
        <w:t>живонароджених</w:t>
      </w:r>
      <w:proofErr w:type="spellEnd"/>
      <w:r w:rsidRPr="00821B51">
        <w:rPr>
          <w:rFonts w:ascii="Times New Roman" w:hAnsi="Times New Roman" w:cs="Times New Roman"/>
          <w:sz w:val="28"/>
          <w:szCs w:val="28"/>
        </w:rPr>
        <w:t xml:space="preserve"> у січні–липні 2018р. становила 848 осіб, померлих – 670 осіб.</w:t>
      </w:r>
    </w:p>
    <w:p w:rsidR="00CF4A5C" w:rsidRPr="00821B51" w:rsidRDefault="00CF4A5C" w:rsidP="0093523F">
      <w:pPr>
        <w:tabs>
          <w:tab w:val="left" w:pos="709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F4A5C" w:rsidRPr="00821B51" w:rsidRDefault="00CF4A5C" w:rsidP="0093523F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821B5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Зайнятість та безробіття</w:t>
      </w:r>
    </w:p>
    <w:p w:rsidR="001D076D" w:rsidRPr="00821B51" w:rsidRDefault="001D076D" w:rsidP="0093523F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B51">
        <w:rPr>
          <w:rFonts w:ascii="Times New Roman" w:hAnsi="Times New Roman" w:cs="Times New Roman"/>
          <w:bCs/>
          <w:sz w:val="28"/>
          <w:szCs w:val="28"/>
        </w:rPr>
        <w:t xml:space="preserve">Кількість зареєстрованих безробітних, які перебували на обліку в Державній службі зайнятості району, на кінець серпня 2018р. становила 1002 особи. </w:t>
      </w:r>
      <w:r w:rsidRPr="00821B51">
        <w:rPr>
          <w:rFonts w:ascii="Times New Roman" w:hAnsi="Times New Roman" w:cs="Times New Roman"/>
          <w:sz w:val="28"/>
          <w:szCs w:val="28"/>
        </w:rPr>
        <w:t>У загальній кількості безробітних 74,9% – особи, які проживають у сільській місцевості, 51,8% – жінки, 36,8% – молодь у віці до 35 років.</w:t>
      </w:r>
    </w:p>
    <w:p w:rsidR="001D076D" w:rsidRPr="00821B51" w:rsidRDefault="001D076D" w:rsidP="0093523F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B51">
        <w:rPr>
          <w:rFonts w:ascii="Times New Roman" w:hAnsi="Times New Roman" w:cs="Times New Roman"/>
          <w:sz w:val="28"/>
          <w:szCs w:val="28"/>
        </w:rPr>
        <w:t xml:space="preserve">Кількість вакансій, заявлених роботодавцями до Державної служби зайнятості, на кінець </w:t>
      </w:r>
      <w:r w:rsidRPr="00821B51">
        <w:rPr>
          <w:rFonts w:ascii="Times New Roman" w:hAnsi="Times New Roman" w:cs="Times New Roman"/>
          <w:bCs/>
          <w:sz w:val="28"/>
          <w:szCs w:val="28"/>
        </w:rPr>
        <w:t>серпня</w:t>
      </w:r>
      <w:r w:rsidRPr="00821B51">
        <w:rPr>
          <w:rFonts w:ascii="Times New Roman" w:hAnsi="Times New Roman" w:cs="Times New Roman"/>
          <w:sz w:val="28"/>
          <w:szCs w:val="28"/>
        </w:rPr>
        <w:t xml:space="preserve"> 2018р. становила 289. При цьому навантаження зареєстрованих безробітних на одну вакансію складало 3 особи.</w:t>
      </w:r>
    </w:p>
    <w:p w:rsidR="001D076D" w:rsidRPr="00821B51" w:rsidRDefault="001D076D" w:rsidP="0093523F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B51">
        <w:rPr>
          <w:rFonts w:ascii="Times New Roman" w:hAnsi="Times New Roman" w:cs="Times New Roman"/>
          <w:bCs/>
          <w:sz w:val="28"/>
          <w:szCs w:val="28"/>
        </w:rPr>
        <w:t>Розмір допомоги по безробіттю в середньому на одного безробітного у серпні 2018р. становив 2086 грн, що дорівнює 56% законодавчо визначеного розміру мінімальної заробітної плати (3723 грн)</w:t>
      </w:r>
      <w:r w:rsidR="0093523F">
        <w:rPr>
          <w:rFonts w:ascii="Times New Roman" w:hAnsi="Times New Roman" w:cs="Times New Roman"/>
          <w:bCs/>
          <w:sz w:val="28"/>
          <w:szCs w:val="28"/>
        </w:rPr>
        <w:t>.</w:t>
      </w:r>
    </w:p>
    <w:p w:rsidR="001D076D" w:rsidRPr="00821B51" w:rsidRDefault="001D076D" w:rsidP="0093523F">
      <w:pPr>
        <w:suppressAutoHyphens/>
        <w:spacing w:after="0" w:line="240" w:lineRule="auto"/>
        <w:ind w:firstLine="709"/>
        <w:jc w:val="both"/>
        <w:rPr>
          <w:bCs/>
          <w:sz w:val="28"/>
          <w:szCs w:val="28"/>
        </w:rPr>
      </w:pPr>
    </w:p>
    <w:p w:rsidR="00B04830" w:rsidRPr="00821B51" w:rsidRDefault="00B04830" w:rsidP="0093523F">
      <w:pPr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821B5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Оплата праці та соціально-трудові відносини</w:t>
      </w:r>
    </w:p>
    <w:p w:rsidR="00105A54" w:rsidRPr="00821B51" w:rsidRDefault="00105A54" w:rsidP="0093523F">
      <w:pPr>
        <w:pStyle w:val="ac"/>
        <w:suppressAutoHyphens/>
        <w:ind w:firstLine="709"/>
        <w:jc w:val="both"/>
        <w:rPr>
          <w:b w:val="0"/>
          <w:szCs w:val="28"/>
        </w:rPr>
      </w:pPr>
      <w:r w:rsidRPr="00821B51">
        <w:rPr>
          <w:b w:val="0"/>
          <w:szCs w:val="28"/>
        </w:rPr>
        <w:t xml:space="preserve">Упродовж серпня 2018р. утворилася </w:t>
      </w:r>
      <w:r w:rsidRPr="00821B51">
        <w:rPr>
          <w:b w:val="0"/>
          <w:bCs/>
          <w:szCs w:val="28"/>
        </w:rPr>
        <w:t xml:space="preserve">заборгованість із виплати заробітної плати </w:t>
      </w:r>
      <w:r w:rsidRPr="00821B51">
        <w:rPr>
          <w:b w:val="0"/>
          <w:szCs w:val="28"/>
        </w:rPr>
        <w:t xml:space="preserve">і на 1 вересня 2018р. становила 58 </w:t>
      </w:r>
      <w:proofErr w:type="spellStart"/>
      <w:r w:rsidRPr="00821B51">
        <w:rPr>
          <w:b w:val="0"/>
          <w:szCs w:val="28"/>
        </w:rPr>
        <w:t>тис.грн</w:t>
      </w:r>
      <w:proofErr w:type="spellEnd"/>
      <w:r w:rsidRPr="00821B51">
        <w:rPr>
          <w:b w:val="0"/>
          <w:szCs w:val="28"/>
        </w:rPr>
        <w:t xml:space="preserve"> (дані наведено по юридичних особах та відокремлених підрозділах юридичних осіб із урахуванням цензу за кількістю найманих працівників). Це борг економічно активного підприємства.</w:t>
      </w:r>
    </w:p>
    <w:p w:rsidR="00B04830" w:rsidRPr="00821B51" w:rsidRDefault="00B04830" w:rsidP="0093523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CF4A5C" w:rsidRPr="00821B51" w:rsidRDefault="00CF4A5C" w:rsidP="0093523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821B5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Соціальний захист</w:t>
      </w:r>
    </w:p>
    <w:p w:rsidR="006C406E" w:rsidRPr="00821B51" w:rsidRDefault="006C406E" w:rsidP="0093523F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821B51">
        <w:rPr>
          <w:rFonts w:ascii="Times New Roman" w:hAnsi="Times New Roman"/>
          <w:sz w:val="28"/>
        </w:rPr>
        <w:t>У січні–серпні</w:t>
      </w:r>
      <w:r w:rsidRPr="00821B51">
        <w:rPr>
          <w:rFonts w:ascii="Times New Roman" w:hAnsi="Times New Roman"/>
          <w:sz w:val="28"/>
          <w:lang w:val="ru-RU"/>
        </w:rPr>
        <w:t xml:space="preserve"> </w:t>
      </w:r>
      <w:r w:rsidRPr="00821B51">
        <w:rPr>
          <w:rFonts w:ascii="Times New Roman" w:hAnsi="Times New Roman"/>
          <w:sz w:val="28"/>
        </w:rPr>
        <w:t>2018р. субсидії для відшкодування витрат на оплату житлово-комунальних послуг призначено 4,4 тис</w:t>
      </w:r>
      <w:r w:rsidR="00696402">
        <w:rPr>
          <w:rFonts w:ascii="Times New Roman" w:hAnsi="Times New Roman"/>
          <w:sz w:val="28"/>
        </w:rPr>
        <w:t>.</w:t>
      </w:r>
      <w:bookmarkStart w:id="0" w:name="_GoBack"/>
      <w:bookmarkEnd w:id="0"/>
      <w:r w:rsidRPr="00821B51">
        <w:rPr>
          <w:rFonts w:ascii="Times New Roman" w:hAnsi="Times New Roman"/>
          <w:sz w:val="28"/>
        </w:rPr>
        <w:t xml:space="preserve"> домогосподарств, з них у сільській місцевості – 2,8 тис. домогосподарств.</w:t>
      </w:r>
    </w:p>
    <w:p w:rsidR="006C406E" w:rsidRPr="00821B51" w:rsidRDefault="006C406E" w:rsidP="0093523F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821B51">
        <w:rPr>
          <w:rFonts w:ascii="Times New Roman" w:hAnsi="Times New Roman"/>
          <w:sz w:val="28"/>
        </w:rPr>
        <w:t>Сума призначених субсидій у січні–серпні 201</w:t>
      </w:r>
      <w:r w:rsidR="00734D39">
        <w:rPr>
          <w:rFonts w:ascii="Times New Roman" w:hAnsi="Times New Roman"/>
          <w:sz w:val="28"/>
        </w:rPr>
        <w:t xml:space="preserve">8р. склала 1057,8 </w:t>
      </w:r>
      <w:proofErr w:type="spellStart"/>
      <w:r w:rsidR="00734D39">
        <w:rPr>
          <w:rFonts w:ascii="Times New Roman" w:hAnsi="Times New Roman"/>
          <w:sz w:val="28"/>
        </w:rPr>
        <w:t>тис.грн</w:t>
      </w:r>
      <w:proofErr w:type="spellEnd"/>
      <w:r w:rsidR="00734D39">
        <w:rPr>
          <w:rFonts w:ascii="Times New Roman" w:hAnsi="Times New Roman"/>
          <w:sz w:val="28"/>
        </w:rPr>
        <w:t xml:space="preserve">, у </w:t>
      </w:r>
      <w:proofErr w:type="spellStart"/>
      <w:r w:rsidR="00734D39">
        <w:rPr>
          <w:rFonts w:ascii="Times New Roman" w:hAnsi="Times New Roman"/>
          <w:sz w:val="28"/>
        </w:rPr>
        <w:t>т.</w:t>
      </w:r>
      <w:r w:rsidRPr="00821B51">
        <w:rPr>
          <w:rFonts w:ascii="Times New Roman" w:hAnsi="Times New Roman"/>
          <w:sz w:val="28"/>
        </w:rPr>
        <w:t>ч</w:t>
      </w:r>
      <w:proofErr w:type="spellEnd"/>
      <w:r w:rsidRPr="00821B51">
        <w:rPr>
          <w:rFonts w:ascii="Times New Roman" w:hAnsi="Times New Roman"/>
          <w:sz w:val="28"/>
        </w:rPr>
        <w:t xml:space="preserve">. у сільській місцевості – 473,9 </w:t>
      </w:r>
      <w:proofErr w:type="spellStart"/>
      <w:r w:rsidRPr="00821B51">
        <w:rPr>
          <w:rFonts w:ascii="Times New Roman" w:hAnsi="Times New Roman"/>
          <w:sz w:val="28"/>
        </w:rPr>
        <w:t>тис.грн</w:t>
      </w:r>
      <w:proofErr w:type="spellEnd"/>
      <w:r w:rsidRPr="00821B51">
        <w:rPr>
          <w:rFonts w:ascii="Times New Roman" w:hAnsi="Times New Roman"/>
          <w:sz w:val="28"/>
        </w:rPr>
        <w:t>. Середній розмір призначеної субсидії на одне домогосподарство у серпні 2018р. становив 245</w:t>
      </w:r>
      <w:r w:rsidRPr="00821B51">
        <w:rPr>
          <w:rFonts w:ascii="Times New Roman" w:hAnsi="Times New Roman"/>
          <w:sz w:val="28"/>
          <w:lang w:val="ru-RU"/>
        </w:rPr>
        <w:t xml:space="preserve"> </w:t>
      </w:r>
      <w:r w:rsidRPr="00821B51">
        <w:rPr>
          <w:rFonts w:ascii="Times New Roman" w:hAnsi="Times New Roman"/>
          <w:sz w:val="28"/>
        </w:rPr>
        <w:t xml:space="preserve">грн. </w:t>
      </w:r>
    </w:p>
    <w:p w:rsidR="006C406E" w:rsidRPr="00821B51" w:rsidRDefault="006C406E" w:rsidP="0093523F">
      <w:pPr>
        <w:suppressAutoHyphens/>
        <w:spacing w:after="0" w:line="240" w:lineRule="auto"/>
        <w:ind w:firstLine="709"/>
        <w:jc w:val="both"/>
      </w:pPr>
      <w:r w:rsidRPr="00821B51">
        <w:rPr>
          <w:rFonts w:ascii="Times New Roman" w:hAnsi="Times New Roman"/>
          <w:sz w:val="28"/>
        </w:rPr>
        <w:t xml:space="preserve">Крім того, 2,7 тис. домогосподарств було призначено субсидії готівкою на придбання скрапленого газу, твердого та рідкого пічного побутового палива на суму 8,4 </w:t>
      </w:r>
      <w:proofErr w:type="spellStart"/>
      <w:r w:rsidRPr="00821B51">
        <w:rPr>
          <w:rFonts w:ascii="Times New Roman" w:hAnsi="Times New Roman"/>
          <w:sz w:val="28"/>
        </w:rPr>
        <w:t>млн.грн</w:t>
      </w:r>
      <w:proofErr w:type="spellEnd"/>
      <w:r w:rsidRPr="00821B51">
        <w:rPr>
          <w:rFonts w:ascii="Times New Roman" w:hAnsi="Times New Roman"/>
          <w:sz w:val="28"/>
        </w:rPr>
        <w:t xml:space="preserve">, з них у сільській місцевості – 2,4 тис. домогосподарств на суму 7,7 </w:t>
      </w:r>
      <w:proofErr w:type="spellStart"/>
      <w:r w:rsidRPr="00821B51">
        <w:rPr>
          <w:rFonts w:ascii="Times New Roman" w:hAnsi="Times New Roman"/>
          <w:sz w:val="28"/>
        </w:rPr>
        <w:t>млн.грн</w:t>
      </w:r>
      <w:proofErr w:type="spellEnd"/>
      <w:r w:rsidRPr="00821B51">
        <w:rPr>
          <w:rFonts w:ascii="Times New Roman" w:hAnsi="Times New Roman"/>
          <w:sz w:val="28"/>
        </w:rPr>
        <w:t>. Середній розмір призначеної у серпні 2018р. субсидії цього виду на одне домогосподарство склав 3406,3 грн.</w:t>
      </w:r>
    </w:p>
    <w:p w:rsidR="006C406E" w:rsidRPr="00821B51" w:rsidRDefault="006C406E" w:rsidP="0093523F">
      <w:pPr>
        <w:pStyle w:val="a4"/>
        <w:suppressAutoHyphens/>
        <w:ind w:firstLine="709"/>
      </w:pPr>
      <w:r w:rsidRPr="00821B51">
        <w:t>У січні–серпні</w:t>
      </w:r>
      <w:r w:rsidRPr="00821B51">
        <w:rPr>
          <w:lang w:val="ru-RU"/>
        </w:rPr>
        <w:t xml:space="preserve"> </w:t>
      </w:r>
      <w:r w:rsidRPr="00821B51">
        <w:t xml:space="preserve">2018р. населенням району сплачено за житлово-комунальні послуги 40,7 </w:t>
      </w:r>
      <w:proofErr w:type="spellStart"/>
      <w:r w:rsidRPr="00821B51">
        <w:t>млн.грн</w:t>
      </w:r>
      <w:proofErr w:type="spellEnd"/>
      <w:r w:rsidR="00C93DBA">
        <w:t>, н</w:t>
      </w:r>
      <w:r w:rsidRPr="00821B51">
        <w:t>араховано населенню за житлово</w:t>
      </w:r>
      <w:r w:rsidRPr="00821B51">
        <w:rPr>
          <w:lang w:val="ru-RU"/>
        </w:rPr>
        <w:t>-</w:t>
      </w:r>
      <w:r w:rsidRPr="00821B51">
        <w:lastRenderedPageBreak/>
        <w:t>комунальні послуги</w:t>
      </w:r>
      <w:r w:rsidRPr="00821B51">
        <w:rPr>
          <w:lang w:val="ru-RU"/>
        </w:rPr>
        <w:t xml:space="preserve"> 34,8</w:t>
      </w:r>
      <w:r w:rsidRPr="00821B51">
        <w:t xml:space="preserve"> </w:t>
      </w:r>
      <w:proofErr w:type="spellStart"/>
      <w:r w:rsidRPr="00821B51">
        <w:t>млн.грн</w:t>
      </w:r>
      <w:proofErr w:type="spellEnd"/>
      <w:r w:rsidRPr="00821B51">
        <w:t>, рівень оплати наданих послуг становив 116,8%</w:t>
      </w:r>
      <w:r w:rsidR="00C93DBA">
        <w:t xml:space="preserve"> (</w:t>
      </w:r>
      <w:r w:rsidR="00C93DBA" w:rsidRPr="00821B51">
        <w:t>включаючи погашення боргів попередніх періодів</w:t>
      </w:r>
      <w:r w:rsidR="00C93DBA">
        <w:t>).</w:t>
      </w:r>
    </w:p>
    <w:p w:rsidR="00CF4A5C" w:rsidRPr="00821B51" w:rsidRDefault="00CF4A5C" w:rsidP="0093523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CF4A5C" w:rsidRPr="00821B51" w:rsidRDefault="00CF4A5C" w:rsidP="0093523F">
      <w:pPr>
        <w:autoSpaceDE w:val="0"/>
        <w:autoSpaceDN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821B5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Правосуддя та злочинність</w:t>
      </w:r>
    </w:p>
    <w:p w:rsidR="00F55985" w:rsidRPr="00821B51" w:rsidRDefault="00F55985" w:rsidP="0093523F">
      <w:pPr>
        <w:pStyle w:val="a4"/>
        <w:suppressAutoHyphens/>
        <w:ind w:firstLine="709"/>
        <w:rPr>
          <w:lang w:val="ru-RU"/>
        </w:rPr>
      </w:pPr>
      <w:r w:rsidRPr="00821B51">
        <w:t>За повідомленням прокуратури у січні–серпні 2018р. в районі обліковано 553 кримінальні правопорушення, що на 7,1% менше, ніж у січні–серпні 2017р.</w:t>
      </w:r>
      <w:r w:rsidRPr="00821B51">
        <w:rPr>
          <w:lang w:val="ru-RU"/>
        </w:rPr>
        <w:t xml:space="preserve"> </w:t>
      </w:r>
    </w:p>
    <w:p w:rsidR="00F55985" w:rsidRPr="00821B51" w:rsidRDefault="00F55985" w:rsidP="0093523F">
      <w:pPr>
        <w:pStyle w:val="a4"/>
        <w:suppressAutoHyphens/>
        <w:ind w:firstLine="709"/>
        <w:rPr>
          <w:lang w:val="ru-RU"/>
        </w:rPr>
      </w:pPr>
      <w:r w:rsidRPr="00821B51">
        <w:t>Із загального числа зафіксованих правоохоронними органами</w:t>
      </w:r>
      <w:r w:rsidRPr="00821B51">
        <w:rPr>
          <w:lang w:val="ru-RU"/>
        </w:rPr>
        <w:t xml:space="preserve"> </w:t>
      </w:r>
      <w:r w:rsidRPr="00821B51">
        <w:t xml:space="preserve">кримінальних проявів 170 – тяжкі та особливо тяжкі (на 1,8% більше, ніж у січні–серпні 2017р.). </w:t>
      </w:r>
    </w:p>
    <w:p w:rsidR="00F55985" w:rsidRPr="00821B51" w:rsidRDefault="00F55985" w:rsidP="0093523F">
      <w:pPr>
        <w:pStyle w:val="a4"/>
        <w:suppressAutoHyphens/>
        <w:ind w:firstLine="709"/>
      </w:pPr>
      <w:r w:rsidRPr="00821B51">
        <w:t>За цей період виявлено 149 осіб, які вчинили злочини.</w:t>
      </w:r>
    </w:p>
    <w:p w:rsidR="00F55985" w:rsidRPr="00821B51" w:rsidRDefault="00F55985" w:rsidP="0093523F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b/>
        </w:rPr>
      </w:pPr>
    </w:p>
    <w:p w:rsidR="00AF2F8C" w:rsidRPr="00821B51" w:rsidRDefault="00AF2F8C" w:rsidP="0093523F">
      <w:pPr>
        <w:suppressAutoHyphens/>
        <w:autoSpaceDE w:val="0"/>
        <w:autoSpaceDN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821B5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Сільське господарство</w:t>
      </w:r>
    </w:p>
    <w:p w:rsidR="00324EF1" w:rsidRPr="00821B51" w:rsidRDefault="00324EF1" w:rsidP="0093523F">
      <w:pPr>
        <w:pStyle w:val="a4"/>
        <w:ind w:firstLine="709"/>
        <w:rPr>
          <w:szCs w:val="28"/>
        </w:rPr>
      </w:pPr>
      <w:r w:rsidRPr="00821B51">
        <w:rPr>
          <w:szCs w:val="28"/>
        </w:rPr>
        <w:t xml:space="preserve">На 1 вересня </w:t>
      </w:r>
      <w:proofErr w:type="spellStart"/>
      <w:r w:rsidRPr="00821B51">
        <w:rPr>
          <w:szCs w:val="28"/>
        </w:rPr>
        <w:t>п.р</w:t>
      </w:r>
      <w:proofErr w:type="spellEnd"/>
      <w:r w:rsidRPr="00821B51">
        <w:rPr>
          <w:szCs w:val="28"/>
        </w:rPr>
        <w:t xml:space="preserve">. сільськогосподарськими підприємствами (крім малих) зернові та зернобобові культури </w:t>
      </w:r>
      <w:proofErr w:type="spellStart"/>
      <w:r w:rsidRPr="00821B51">
        <w:rPr>
          <w:szCs w:val="28"/>
        </w:rPr>
        <w:t>скошено</w:t>
      </w:r>
      <w:proofErr w:type="spellEnd"/>
      <w:r w:rsidRPr="00821B51">
        <w:rPr>
          <w:szCs w:val="28"/>
        </w:rPr>
        <w:t xml:space="preserve"> та обмолочено на площі 2259 га, що на 12,8% менше, ніж на початок вересня 2017р. Виробництво зерна у початково оприбуткованій масі становило 3,9 </w:t>
      </w:r>
      <w:proofErr w:type="spellStart"/>
      <w:r w:rsidRPr="00821B51">
        <w:rPr>
          <w:szCs w:val="28"/>
        </w:rPr>
        <w:t>тис.т</w:t>
      </w:r>
      <w:proofErr w:type="spellEnd"/>
      <w:r w:rsidRPr="00821B51">
        <w:rPr>
          <w:szCs w:val="28"/>
        </w:rPr>
        <w:t xml:space="preserve"> (на 15,8% менше). У середньому з 1 га обмолоченої площі одержано по 17,2 ц зерна (на 3,5% менше).</w:t>
      </w:r>
    </w:p>
    <w:p w:rsidR="00324EF1" w:rsidRPr="00821B51" w:rsidRDefault="00324EF1" w:rsidP="00935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21B51">
        <w:rPr>
          <w:rFonts w:ascii="Times New Roman" w:hAnsi="Times New Roman" w:cs="Times New Roman"/>
          <w:bCs/>
          <w:sz w:val="28"/>
          <w:szCs w:val="28"/>
        </w:rPr>
        <w:t>В аграрних підприємствах (крім малих) у січні</w:t>
      </w:r>
      <w:r w:rsidRPr="00821B51">
        <w:rPr>
          <w:rFonts w:ascii="Times New Roman" w:hAnsi="Times New Roman" w:cs="Times New Roman"/>
          <w:sz w:val="28"/>
          <w:szCs w:val="28"/>
          <w:lang w:eastAsia="uk-UA"/>
        </w:rPr>
        <w:t>–серпні</w:t>
      </w:r>
      <w:r w:rsidRPr="00821B5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821B51">
        <w:rPr>
          <w:rFonts w:ascii="Times New Roman" w:hAnsi="Times New Roman" w:cs="Times New Roman"/>
          <w:sz w:val="28"/>
          <w:szCs w:val="28"/>
          <w:lang w:eastAsia="uk-UA"/>
        </w:rPr>
        <w:t xml:space="preserve">2018р. реалізовано на забій 238 т сільськогосподарських тварин (у живій масі), що на 30,6% більше порівняно з січнем–серпнем 2017р., вироблено 3,3 </w:t>
      </w:r>
      <w:proofErr w:type="spellStart"/>
      <w:r w:rsidRPr="00821B51">
        <w:rPr>
          <w:rFonts w:ascii="Times New Roman" w:hAnsi="Times New Roman" w:cs="Times New Roman"/>
          <w:sz w:val="28"/>
          <w:szCs w:val="28"/>
          <w:lang w:eastAsia="uk-UA"/>
        </w:rPr>
        <w:t>тис.т</w:t>
      </w:r>
      <w:proofErr w:type="spellEnd"/>
      <w:r w:rsidRPr="00821B51">
        <w:rPr>
          <w:rFonts w:ascii="Times New Roman" w:hAnsi="Times New Roman" w:cs="Times New Roman"/>
          <w:sz w:val="28"/>
          <w:szCs w:val="28"/>
          <w:lang w:eastAsia="uk-UA"/>
        </w:rPr>
        <w:t xml:space="preserve"> молока (на 7,6% більше). </w:t>
      </w:r>
    </w:p>
    <w:p w:rsidR="00324EF1" w:rsidRPr="00821B51" w:rsidRDefault="00324EF1" w:rsidP="00935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21B51">
        <w:rPr>
          <w:rFonts w:ascii="Times New Roman" w:hAnsi="Times New Roman" w:cs="Times New Roman"/>
          <w:sz w:val="28"/>
          <w:szCs w:val="28"/>
          <w:lang w:eastAsia="uk-UA"/>
        </w:rPr>
        <w:t xml:space="preserve">На 1 вересня 2018р. у сільськогосподарських підприємствах (крім малих) загальна кількість великої рогатої худоби становила 3060 голів (на 4,8% більше, ніж на відповідну дату 2017р.), у </w:t>
      </w:r>
      <w:proofErr w:type="spellStart"/>
      <w:r w:rsidRPr="00821B51">
        <w:rPr>
          <w:rFonts w:ascii="Times New Roman" w:hAnsi="Times New Roman" w:cs="Times New Roman"/>
          <w:sz w:val="28"/>
          <w:szCs w:val="28"/>
          <w:lang w:eastAsia="uk-UA"/>
        </w:rPr>
        <w:t>т.ч</w:t>
      </w:r>
      <w:proofErr w:type="spellEnd"/>
      <w:r w:rsidRPr="00821B51">
        <w:rPr>
          <w:rFonts w:ascii="Times New Roman" w:hAnsi="Times New Roman" w:cs="Times New Roman"/>
          <w:sz w:val="28"/>
          <w:szCs w:val="28"/>
          <w:lang w:eastAsia="uk-UA"/>
        </w:rPr>
        <w:t>. корів – 1244 голови (на 21% більше); свиней – 798 голів (на 44,6% більше), птиці свійської – 237,8 тис. голів (на 9,5% більше).</w:t>
      </w:r>
    </w:p>
    <w:p w:rsidR="00324EF1" w:rsidRPr="00821B51" w:rsidRDefault="00324EF1" w:rsidP="00935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21B51">
        <w:rPr>
          <w:rFonts w:ascii="Times New Roman" w:hAnsi="Times New Roman" w:cs="Times New Roman"/>
          <w:sz w:val="28"/>
          <w:szCs w:val="28"/>
        </w:rPr>
        <w:t>У січні</w:t>
      </w:r>
      <w:r w:rsidRPr="00821B51">
        <w:rPr>
          <w:rFonts w:ascii="Times New Roman" w:hAnsi="Times New Roman" w:cs="Times New Roman"/>
          <w:sz w:val="28"/>
          <w:szCs w:val="28"/>
          <w:lang w:eastAsia="uk-UA"/>
        </w:rPr>
        <w:t>–</w:t>
      </w:r>
      <w:r w:rsidRPr="00821B51">
        <w:rPr>
          <w:rFonts w:ascii="Times New Roman" w:hAnsi="Times New Roman" w:cs="Times New Roman"/>
          <w:sz w:val="28"/>
          <w:szCs w:val="28"/>
        </w:rPr>
        <w:t>серпні 2018р. сільськогосподарськими підприємствами (крім малих) реалізовано 177,9 т зернових та зернобобових культур (на 29,6% більше рівня січня</w:t>
      </w:r>
      <w:r w:rsidRPr="00821B51">
        <w:rPr>
          <w:rFonts w:ascii="Times New Roman" w:hAnsi="Times New Roman" w:cs="Times New Roman"/>
          <w:sz w:val="28"/>
          <w:szCs w:val="28"/>
          <w:lang w:eastAsia="uk-UA"/>
        </w:rPr>
        <w:t>–</w:t>
      </w:r>
      <w:r w:rsidRPr="00821B51">
        <w:rPr>
          <w:rFonts w:ascii="Times New Roman" w:hAnsi="Times New Roman" w:cs="Times New Roman"/>
          <w:sz w:val="28"/>
          <w:szCs w:val="28"/>
        </w:rPr>
        <w:t xml:space="preserve">серпня попереднього року), 405,7 т тварин сільськогосподарських живих (на 13,5% менше), 3,2 </w:t>
      </w:r>
      <w:proofErr w:type="spellStart"/>
      <w:r w:rsidRPr="00821B51">
        <w:rPr>
          <w:rFonts w:ascii="Times New Roman" w:hAnsi="Times New Roman" w:cs="Times New Roman"/>
          <w:sz w:val="28"/>
          <w:szCs w:val="28"/>
        </w:rPr>
        <w:t>тис.т</w:t>
      </w:r>
      <w:proofErr w:type="spellEnd"/>
      <w:r w:rsidRPr="00821B51">
        <w:rPr>
          <w:rFonts w:ascii="Times New Roman" w:hAnsi="Times New Roman" w:cs="Times New Roman"/>
          <w:sz w:val="28"/>
          <w:szCs w:val="28"/>
        </w:rPr>
        <w:t xml:space="preserve"> молока (на 8,7% менше), 24 </w:t>
      </w:r>
      <w:proofErr w:type="spellStart"/>
      <w:r w:rsidRPr="00821B51">
        <w:rPr>
          <w:rFonts w:ascii="Times New Roman" w:hAnsi="Times New Roman" w:cs="Times New Roman"/>
          <w:sz w:val="28"/>
          <w:szCs w:val="28"/>
        </w:rPr>
        <w:t>млн.шт</w:t>
      </w:r>
      <w:proofErr w:type="spellEnd"/>
      <w:r w:rsidRPr="00821B51">
        <w:rPr>
          <w:rFonts w:ascii="Times New Roman" w:hAnsi="Times New Roman" w:cs="Times New Roman"/>
          <w:sz w:val="28"/>
          <w:szCs w:val="28"/>
        </w:rPr>
        <w:t xml:space="preserve"> яєць птиці свійської в шкаралупі свіжих (на 2% більше). Середня ціна реалізації тварин сільськогосподарських живих, молока і яєць зросла відповідно на 16,7%, 11,8% та в 1,6 </w:t>
      </w:r>
      <w:proofErr w:type="spellStart"/>
      <w:r w:rsidRPr="00821B51">
        <w:rPr>
          <w:rFonts w:ascii="Times New Roman" w:hAnsi="Times New Roman" w:cs="Times New Roman"/>
          <w:sz w:val="28"/>
          <w:szCs w:val="28"/>
        </w:rPr>
        <w:t>раза</w:t>
      </w:r>
      <w:proofErr w:type="spellEnd"/>
      <w:r w:rsidRPr="00821B51">
        <w:rPr>
          <w:rFonts w:ascii="Times New Roman" w:hAnsi="Times New Roman" w:cs="Times New Roman"/>
          <w:sz w:val="28"/>
          <w:szCs w:val="28"/>
        </w:rPr>
        <w:t>, зернових та зернобобових культур зменшилася на 23,6%.</w:t>
      </w:r>
    </w:p>
    <w:p w:rsidR="00324EF1" w:rsidRPr="00821B51" w:rsidRDefault="00324EF1" w:rsidP="0093523F">
      <w:pPr>
        <w:autoSpaceDE w:val="0"/>
        <w:autoSpaceDN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CF4A5C" w:rsidRPr="00821B51" w:rsidRDefault="00CF4A5C" w:rsidP="0093523F">
      <w:pPr>
        <w:autoSpaceDE w:val="0"/>
        <w:autoSpaceDN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821B5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Промисловість</w:t>
      </w:r>
    </w:p>
    <w:p w:rsidR="006F156B" w:rsidRPr="00821B51" w:rsidRDefault="006F156B" w:rsidP="0093523F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821B51">
        <w:rPr>
          <w:rFonts w:ascii="Times New Roman" w:hAnsi="Times New Roman"/>
          <w:sz w:val="28"/>
        </w:rPr>
        <w:t>У січні–серпні 2018р. порівняно з відповідним періодом попереднього року п</w:t>
      </w:r>
      <w:r w:rsidRPr="00821B51">
        <w:rPr>
          <w:rFonts w:ascii="Times New Roman" w:hAnsi="Times New Roman"/>
          <w:sz w:val="28"/>
          <w:szCs w:val="28"/>
        </w:rPr>
        <w:t>ідприємствами</w:t>
      </w:r>
      <w:r w:rsidRPr="00821B51">
        <w:rPr>
          <w:rFonts w:ascii="Times New Roman" w:hAnsi="Times New Roman"/>
          <w:sz w:val="28"/>
        </w:rPr>
        <w:t xml:space="preserve"> району у 99,5 </w:t>
      </w:r>
      <w:proofErr w:type="spellStart"/>
      <w:r w:rsidRPr="00821B51">
        <w:rPr>
          <w:rFonts w:ascii="Times New Roman" w:hAnsi="Times New Roman"/>
          <w:sz w:val="28"/>
        </w:rPr>
        <w:t>раза</w:t>
      </w:r>
      <w:proofErr w:type="spellEnd"/>
      <w:r w:rsidRPr="00821B51">
        <w:rPr>
          <w:rFonts w:ascii="Times New Roman" w:hAnsi="Times New Roman"/>
          <w:sz w:val="28"/>
        </w:rPr>
        <w:t xml:space="preserve"> збільшено випуск </w:t>
      </w:r>
      <w:r w:rsidRPr="00821B51">
        <w:rPr>
          <w:rFonts w:ascii="Times New Roman" w:hAnsi="Times New Roman"/>
          <w:sz w:val="28"/>
          <w:szCs w:val="28"/>
        </w:rPr>
        <w:t>деревини із сосни уздовж розпиляної чи розколотої, розділеної на шари чи лущеної, завтовшки більше 6 мм,</w:t>
      </w:r>
      <w:r w:rsidRPr="00821B51">
        <w:rPr>
          <w:rFonts w:ascii="Times New Roman" w:hAnsi="Times New Roman"/>
          <w:sz w:val="28"/>
        </w:rPr>
        <w:t xml:space="preserve"> на 2,9% – </w:t>
      </w:r>
      <w:r w:rsidRPr="00821B51">
        <w:rPr>
          <w:rFonts w:ascii="Times New Roman" w:hAnsi="Times New Roman"/>
          <w:sz w:val="28"/>
          <w:szCs w:val="28"/>
        </w:rPr>
        <w:t xml:space="preserve">меблів кухонних, в 1,6 </w:t>
      </w:r>
      <w:proofErr w:type="spellStart"/>
      <w:r w:rsidRPr="00821B51">
        <w:rPr>
          <w:rFonts w:ascii="Times New Roman" w:hAnsi="Times New Roman"/>
          <w:sz w:val="28"/>
          <w:szCs w:val="28"/>
        </w:rPr>
        <w:t>раза</w:t>
      </w:r>
      <w:proofErr w:type="spellEnd"/>
      <w:r w:rsidRPr="00821B51">
        <w:rPr>
          <w:rFonts w:ascii="Times New Roman" w:hAnsi="Times New Roman"/>
          <w:sz w:val="28"/>
          <w:szCs w:val="28"/>
        </w:rPr>
        <w:t xml:space="preserve"> – виробів ковбасних та подібних продуктів з м’яса, субпродуктів чи крові тварин та подібних виробів і харчових продуктів на їхній основі (крім виробів ковбасних з печінки і страв готових), </w:t>
      </w:r>
      <w:r w:rsidRPr="00821B51">
        <w:rPr>
          <w:rFonts w:ascii="Times New Roman" w:hAnsi="Times New Roman"/>
          <w:sz w:val="28"/>
        </w:rPr>
        <w:t xml:space="preserve">на 39,7% – виробів здобних, на 23% – </w:t>
      </w:r>
      <w:r w:rsidRPr="00821B51">
        <w:rPr>
          <w:rFonts w:ascii="Times New Roman" w:hAnsi="Times New Roman"/>
          <w:sz w:val="28"/>
          <w:szCs w:val="28"/>
        </w:rPr>
        <w:t xml:space="preserve">кормів готових (крім </w:t>
      </w:r>
      <w:proofErr w:type="spellStart"/>
      <w:r w:rsidRPr="00821B51">
        <w:rPr>
          <w:rFonts w:ascii="Times New Roman" w:hAnsi="Times New Roman"/>
          <w:sz w:val="28"/>
          <w:szCs w:val="28"/>
        </w:rPr>
        <w:lastRenderedPageBreak/>
        <w:t>преміксів</w:t>
      </w:r>
      <w:proofErr w:type="spellEnd"/>
      <w:r w:rsidRPr="00821B51">
        <w:rPr>
          <w:rFonts w:ascii="Times New Roman" w:hAnsi="Times New Roman"/>
          <w:sz w:val="28"/>
          <w:szCs w:val="28"/>
        </w:rPr>
        <w:t xml:space="preserve">) для годівлі сільськогосподарських тварин - для великої рогатої худоби, </w:t>
      </w:r>
      <w:r w:rsidRPr="00821B51">
        <w:rPr>
          <w:rFonts w:ascii="Times New Roman" w:hAnsi="Times New Roman"/>
          <w:sz w:val="28"/>
        </w:rPr>
        <w:t xml:space="preserve">на 21,1% – хліба та виробів хлібобулочних, нетривалого зберігання, на </w:t>
      </w:r>
      <w:r w:rsidRPr="00821B51">
        <w:rPr>
          <w:rFonts w:ascii="Times New Roman" w:hAnsi="Times New Roman"/>
          <w:sz w:val="28"/>
          <w:szCs w:val="28"/>
        </w:rPr>
        <w:t xml:space="preserve">4,3% – кормів готових (крім </w:t>
      </w:r>
      <w:proofErr w:type="spellStart"/>
      <w:r w:rsidRPr="00821B51">
        <w:rPr>
          <w:rFonts w:ascii="Times New Roman" w:hAnsi="Times New Roman"/>
          <w:sz w:val="28"/>
          <w:szCs w:val="28"/>
        </w:rPr>
        <w:t>преміксів</w:t>
      </w:r>
      <w:proofErr w:type="spellEnd"/>
      <w:r w:rsidRPr="00821B51">
        <w:rPr>
          <w:rFonts w:ascii="Times New Roman" w:hAnsi="Times New Roman"/>
          <w:sz w:val="28"/>
          <w:szCs w:val="28"/>
        </w:rPr>
        <w:t xml:space="preserve">) для годівлі сільськогосподарських тварин - для свиней. </w:t>
      </w:r>
      <w:r w:rsidRPr="00821B51">
        <w:rPr>
          <w:rFonts w:ascii="Times New Roman" w:hAnsi="Times New Roman"/>
          <w:sz w:val="28"/>
        </w:rPr>
        <w:t xml:space="preserve">Разом з тим на 15,9% зменшилося виробництво </w:t>
      </w:r>
      <w:r w:rsidRPr="00821B51">
        <w:rPr>
          <w:rFonts w:ascii="Times New Roman" w:hAnsi="Times New Roman"/>
          <w:sz w:val="28"/>
          <w:szCs w:val="28"/>
        </w:rPr>
        <w:t>каменю дробленого (</w:t>
      </w:r>
      <w:proofErr w:type="spellStart"/>
      <w:r w:rsidRPr="00821B51">
        <w:rPr>
          <w:rFonts w:ascii="Times New Roman" w:hAnsi="Times New Roman"/>
          <w:sz w:val="28"/>
          <w:szCs w:val="28"/>
        </w:rPr>
        <w:t>щебеню</w:t>
      </w:r>
      <w:proofErr w:type="spellEnd"/>
      <w:r w:rsidRPr="00821B51">
        <w:rPr>
          <w:rFonts w:ascii="Times New Roman" w:hAnsi="Times New Roman"/>
          <w:sz w:val="28"/>
          <w:szCs w:val="28"/>
        </w:rPr>
        <w:t xml:space="preserve">), який використовується як наповнювач бетону, для дорожнього покриття та подібних цілей (крім гальки, гравію та кремнію), на 9,5% – </w:t>
      </w:r>
      <w:r w:rsidRPr="00821B51">
        <w:rPr>
          <w:rFonts w:ascii="Times New Roman" w:hAnsi="Times New Roman"/>
          <w:sz w:val="28"/>
        </w:rPr>
        <w:t xml:space="preserve">гранул та брикетів з пресованої або </w:t>
      </w:r>
      <w:proofErr w:type="spellStart"/>
      <w:r w:rsidRPr="00821B51">
        <w:rPr>
          <w:rFonts w:ascii="Times New Roman" w:hAnsi="Times New Roman"/>
          <w:sz w:val="28"/>
        </w:rPr>
        <w:t>агломерованої</w:t>
      </w:r>
      <w:proofErr w:type="spellEnd"/>
      <w:r w:rsidRPr="00821B51">
        <w:rPr>
          <w:rFonts w:ascii="Times New Roman" w:hAnsi="Times New Roman"/>
          <w:sz w:val="28"/>
        </w:rPr>
        <w:t xml:space="preserve"> деревини, залишків або відходів рослинного походження, на 7,3% – </w:t>
      </w:r>
      <w:r w:rsidRPr="00821B51">
        <w:rPr>
          <w:rFonts w:ascii="Times New Roman" w:hAnsi="Times New Roman"/>
          <w:sz w:val="28"/>
          <w:szCs w:val="28"/>
        </w:rPr>
        <w:t xml:space="preserve">виробів столярних та конструкцій будівельних, з деревини (крім вікон, дверей балконних та їх рам, дверей та їх коробок та порогів, паркету, опалубки для бетонних будівельних робіт, </w:t>
      </w:r>
      <w:proofErr w:type="spellStart"/>
      <w:r w:rsidRPr="00821B51">
        <w:rPr>
          <w:rFonts w:ascii="Times New Roman" w:hAnsi="Times New Roman"/>
          <w:sz w:val="28"/>
          <w:szCs w:val="28"/>
        </w:rPr>
        <w:t>гонту</w:t>
      </w:r>
      <w:proofErr w:type="spellEnd"/>
      <w:r w:rsidRPr="00821B51">
        <w:rPr>
          <w:rFonts w:ascii="Times New Roman" w:hAnsi="Times New Roman"/>
          <w:sz w:val="28"/>
          <w:szCs w:val="28"/>
        </w:rPr>
        <w:t xml:space="preserve"> і дранки покрівельних), на 3,7% – граніту необробленого або начорно обробленого (валового). </w:t>
      </w:r>
    </w:p>
    <w:p w:rsidR="00CF4A5C" w:rsidRPr="00821B51" w:rsidRDefault="00CF4A5C" w:rsidP="0093523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F4A5C" w:rsidRPr="00821B51" w:rsidRDefault="00CF4A5C" w:rsidP="0093523F">
      <w:pPr>
        <w:autoSpaceDE w:val="0"/>
        <w:autoSpaceDN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821B5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Будівництво</w:t>
      </w:r>
    </w:p>
    <w:p w:rsidR="005E628C" w:rsidRPr="00821B51" w:rsidRDefault="005E628C" w:rsidP="0093523F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821B51">
        <w:rPr>
          <w:rFonts w:ascii="Times New Roman" w:hAnsi="Times New Roman"/>
          <w:sz w:val="28"/>
          <w:szCs w:val="28"/>
        </w:rPr>
        <w:t>У січні–серпні</w:t>
      </w:r>
      <w:r w:rsidRPr="00821B51">
        <w:rPr>
          <w:sz w:val="28"/>
          <w:szCs w:val="28"/>
        </w:rPr>
        <w:t xml:space="preserve"> </w:t>
      </w:r>
      <w:r w:rsidRPr="00821B51">
        <w:rPr>
          <w:rFonts w:ascii="Times New Roman" w:hAnsi="Times New Roman"/>
          <w:sz w:val="28"/>
          <w:szCs w:val="28"/>
        </w:rPr>
        <w:t xml:space="preserve">2018р. </w:t>
      </w:r>
      <w:r w:rsidRPr="00821B51">
        <w:rPr>
          <w:rFonts w:ascii="Times New Roman" w:hAnsi="Times New Roman"/>
          <w:sz w:val="28"/>
        </w:rPr>
        <w:t xml:space="preserve">підприємствами району виконано будівельних робіт на суму 12,2 </w:t>
      </w:r>
      <w:proofErr w:type="spellStart"/>
      <w:r w:rsidRPr="00821B51">
        <w:rPr>
          <w:rFonts w:ascii="Times New Roman" w:hAnsi="Times New Roman"/>
          <w:sz w:val="28"/>
        </w:rPr>
        <w:t>млн.грн</w:t>
      </w:r>
      <w:proofErr w:type="spellEnd"/>
      <w:r w:rsidRPr="00821B51">
        <w:rPr>
          <w:rFonts w:ascii="Times New Roman" w:hAnsi="Times New Roman"/>
          <w:sz w:val="28"/>
        </w:rPr>
        <w:t>, що становить 1% загальнообласного обсягу.</w:t>
      </w:r>
    </w:p>
    <w:p w:rsidR="00FB6B30" w:rsidRPr="00821B51" w:rsidRDefault="00FB6B30" w:rsidP="0093523F">
      <w:pPr>
        <w:keepNext/>
        <w:tabs>
          <w:tab w:val="center" w:pos="4677"/>
          <w:tab w:val="left" w:pos="5887"/>
        </w:tabs>
        <w:autoSpaceDE w:val="0"/>
        <w:autoSpaceDN w:val="0"/>
        <w:spacing w:after="0" w:line="240" w:lineRule="auto"/>
        <w:ind w:firstLine="709"/>
        <w:jc w:val="center"/>
        <w:outlineLvl w:val="3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CF4A5C" w:rsidRPr="00821B51" w:rsidRDefault="00CF4A5C" w:rsidP="0093523F">
      <w:pPr>
        <w:keepNext/>
        <w:tabs>
          <w:tab w:val="center" w:pos="4677"/>
          <w:tab w:val="left" w:pos="5887"/>
        </w:tabs>
        <w:autoSpaceDE w:val="0"/>
        <w:autoSpaceDN w:val="0"/>
        <w:spacing w:after="0" w:line="240" w:lineRule="auto"/>
        <w:ind w:firstLine="709"/>
        <w:jc w:val="center"/>
        <w:outlineLvl w:val="3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821B5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Транспорт</w:t>
      </w:r>
    </w:p>
    <w:p w:rsidR="00477F8D" w:rsidRPr="00821B51" w:rsidRDefault="00477F8D" w:rsidP="0093523F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821B51">
        <w:rPr>
          <w:rFonts w:ascii="Times New Roman" w:hAnsi="Times New Roman"/>
          <w:sz w:val="28"/>
        </w:rPr>
        <w:t xml:space="preserve">У січні–серпні 2018р. автотранспортними підприємствами району перевезено 226,1 тис. пасажирів та виконано пасажирооборот в обсязі 3,6 </w:t>
      </w:r>
      <w:proofErr w:type="spellStart"/>
      <w:r w:rsidRPr="00821B51">
        <w:rPr>
          <w:rFonts w:ascii="Times New Roman" w:hAnsi="Times New Roman"/>
          <w:sz w:val="28"/>
        </w:rPr>
        <w:t>млн.пас.км</w:t>
      </w:r>
      <w:proofErr w:type="spellEnd"/>
      <w:r w:rsidRPr="00821B51">
        <w:rPr>
          <w:rFonts w:ascii="Times New Roman" w:hAnsi="Times New Roman"/>
          <w:sz w:val="28"/>
        </w:rPr>
        <w:t>, що становить відповідно 98,3% та 92,9% рівня січня–серпня попереднього року.</w:t>
      </w:r>
    </w:p>
    <w:p w:rsidR="00CF4A5C" w:rsidRPr="00821B51" w:rsidRDefault="00CF4A5C" w:rsidP="0093523F">
      <w:pPr>
        <w:spacing w:after="0" w:line="240" w:lineRule="auto"/>
        <w:ind w:firstLine="709"/>
        <w:rPr>
          <w:rFonts w:ascii="Times New Roman" w:eastAsia="Times New Roman" w:hAnsi="Times New Roman" w:cs="Times New Roman"/>
          <w:bCs/>
          <w:spacing w:val="-4"/>
          <w:sz w:val="28"/>
          <w:szCs w:val="28"/>
          <w:lang w:eastAsia="uk-UA"/>
        </w:rPr>
      </w:pPr>
    </w:p>
    <w:p w:rsidR="00CF4A5C" w:rsidRPr="00821B51" w:rsidRDefault="00CF4A5C" w:rsidP="0093523F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821B5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Зовнішньоекономічна діяльність</w:t>
      </w:r>
    </w:p>
    <w:p w:rsidR="00A77482" w:rsidRPr="00821B51" w:rsidRDefault="00A77482" w:rsidP="00935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B51">
        <w:rPr>
          <w:rFonts w:ascii="Times New Roman" w:hAnsi="Times New Roman" w:cs="Times New Roman"/>
          <w:sz w:val="28"/>
          <w:szCs w:val="28"/>
        </w:rPr>
        <w:t xml:space="preserve">У січні–липні 2018р. експорт товарів становив 14,4 </w:t>
      </w:r>
      <w:proofErr w:type="spellStart"/>
      <w:r w:rsidRPr="00821B51">
        <w:rPr>
          <w:rFonts w:ascii="Times New Roman" w:hAnsi="Times New Roman" w:cs="Times New Roman"/>
          <w:sz w:val="28"/>
          <w:szCs w:val="28"/>
        </w:rPr>
        <w:t>млн.дол</w:t>
      </w:r>
      <w:proofErr w:type="spellEnd"/>
      <w:r w:rsidRPr="00821B51">
        <w:rPr>
          <w:rFonts w:ascii="Times New Roman" w:hAnsi="Times New Roman" w:cs="Times New Roman"/>
          <w:sz w:val="28"/>
          <w:szCs w:val="28"/>
        </w:rPr>
        <w:t xml:space="preserve">. США, імпорт – 2,9 </w:t>
      </w:r>
      <w:proofErr w:type="spellStart"/>
      <w:r w:rsidRPr="00821B51">
        <w:rPr>
          <w:rFonts w:ascii="Times New Roman" w:hAnsi="Times New Roman" w:cs="Times New Roman"/>
          <w:sz w:val="28"/>
          <w:szCs w:val="28"/>
        </w:rPr>
        <w:t>млн.дол</w:t>
      </w:r>
      <w:proofErr w:type="spellEnd"/>
      <w:r w:rsidRPr="00821B51">
        <w:rPr>
          <w:rFonts w:ascii="Times New Roman" w:hAnsi="Times New Roman" w:cs="Times New Roman"/>
          <w:sz w:val="28"/>
          <w:szCs w:val="28"/>
        </w:rPr>
        <w:t xml:space="preserve">. Порівняно з відповідним періодом 2017р. експорт та імпорт збільшилися відповідно в 1,6 </w:t>
      </w:r>
      <w:proofErr w:type="spellStart"/>
      <w:r w:rsidRPr="00821B51">
        <w:rPr>
          <w:rFonts w:ascii="Times New Roman" w:hAnsi="Times New Roman" w:cs="Times New Roman"/>
          <w:sz w:val="28"/>
          <w:szCs w:val="28"/>
        </w:rPr>
        <w:t>раза</w:t>
      </w:r>
      <w:proofErr w:type="spellEnd"/>
      <w:r w:rsidRPr="00821B51">
        <w:rPr>
          <w:rFonts w:ascii="Times New Roman" w:hAnsi="Times New Roman" w:cs="Times New Roman"/>
          <w:sz w:val="28"/>
          <w:szCs w:val="28"/>
        </w:rPr>
        <w:t xml:space="preserve"> та у 2,3 </w:t>
      </w:r>
      <w:proofErr w:type="spellStart"/>
      <w:r w:rsidRPr="00821B51">
        <w:rPr>
          <w:rFonts w:ascii="Times New Roman" w:hAnsi="Times New Roman" w:cs="Times New Roman"/>
          <w:sz w:val="28"/>
          <w:szCs w:val="28"/>
        </w:rPr>
        <w:t>раза</w:t>
      </w:r>
      <w:proofErr w:type="spellEnd"/>
      <w:r w:rsidRPr="00821B51">
        <w:rPr>
          <w:rFonts w:ascii="Times New Roman" w:hAnsi="Times New Roman" w:cs="Times New Roman"/>
          <w:sz w:val="28"/>
          <w:szCs w:val="28"/>
        </w:rPr>
        <w:t xml:space="preserve">. Позитивне сальдо становило 11,5 </w:t>
      </w:r>
      <w:proofErr w:type="spellStart"/>
      <w:r w:rsidRPr="00821B51">
        <w:rPr>
          <w:rFonts w:ascii="Times New Roman" w:hAnsi="Times New Roman" w:cs="Times New Roman"/>
          <w:sz w:val="28"/>
          <w:szCs w:val="28"/>
        </w:rPr>
        <w:t>млн.дол</w:t>
      </w:r>
      <w:proofErr w:type="spellEnd"/>
      <w:r w:rsidRPr="00821B51">
        <w:rPr>
          <w:rFonts w:ascii="Times New Roman" w:hAnsi="Times New Roman" w:cs="Times New Roman"/>
          <w:sz w:val="28"/>
          <w:szCs w:val="28"/>
        </w:rPr>
        <w:t>.</w:t>
      </w:r>
    </w:p>
    <w:p w:rsidR="00A77482" w:rsidRPr="00821B51" w:rsidRDefault="00A77482" w:rsidP="00935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B51">
        <w:rPr>
          <w:rFonts w:ascii="Times New Roman" w:hAnsi="Times New Roman" w:cs="Times New Roman"/>
          <w:sz w:val="28"/>
          <w:szCs w:val="28"/>
        </w:rPr>
        <w:t>Найбільші експортні поставки здійснювалися до Російської Федерації, Румунії, Білорусі.</w:t>
      </w:r>
    </w:p>
    <w:p w:rsidR="00A77482" w:rsidRPr="00821B51" w:rsidRDefault="00A77482" w:rsidP="00935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B51">
        <w:rPr>
          <w:rFonts w:ascii="Times New Roman" w:hAnsi="Times New Roman" w:cs="Times New Roman"/>
          <w:sz w:val="28"/>
          <w:szCs w:val="28"/>
        </w:rPr>
        <w:t>Основу товарної структури експорту складали мінеральні продукти, деревина і вироби з деревини.</w:t>
      </w:r>
    </w:p>
    <w:p w:rsidR="00A77482" w:rsidRPr="00821B51" w:rsidRDefault="00A77482" w:rsidP="00935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B51">
        <w:rPr>
          <w:rFonts w:ascii="Times New Roman" w:hAnsi="Times New Roman" w:cs="Times New Roman"/>
          <w:sz w:val="28"/>
          <w:szCs w:val="28"/>
        </w:rPr>
        <w:t>У загальному обсязі імпорту суттєва частка припадала на Білорусь, Велику Британію, Естонію, Казахстан, Китай, Німеччину, Польщу.</w:t>
      </w:r>
    </w:p>
    <w:p w:rsidR="00A77482" w:rsidRPr="00821B51" w:rsidRDefault="00A77482" w:rsidP="00935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B51">
        <w:rPr>
          <w:rFonts w:ascii="Times New Roman" w:hAnsi="Times New Roman" w:cs="Times New Roman"/>
          <w:sz w:val="28"/>
          <w:szCs w:val="28"/>
        </w:rPr>
        <w:t>У товарній структурі імпорту переважали машини, обладнання та механізми, електротехнічне обладнання, недорогоцінні метали та вироби з них, засоби наземного транспорту, крім залізничного.</w:t>
      </w:r>
    </w:p>
    <w:p w:rsidR="000C1CEF" w:rsidRPr="00821B51" w:rsidRDefault="000C1CEF" w:rsidP="00935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0C1CEF" w:rsidRPr="00821B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0751"/>
    <w:rsid w:val="000C1CEF"/>
    <w:rsid w:val="000C220C"/>
    <w:rsid w:val="00105A54"/>
    <w:rsid w:val="001D076D"/>
    <w:rsid w:val="002003A0"/>
    <w:rsid w:val="00324EF1"/>
    <w:rsid w:val="00413312"/>
    <w:rsid w:val="004251FA"/>
    <w:rsid w:val="00440751"/>
    <w:rsid w:val="00455117"/>
    <w:rsid w:val="00477F8D"/>
    <w:rsid w:val="005E628C"/>
    <w:rsid w:val="005F0AB6"/>
    <w:rsid w:val="00696402"/>
    <w:rsid w:val="006C406E"/>
    <w:rsid w:val="006F156B"/>
    <w:rsid w:val="00731558"/>
    <w:rsid w:val="00734D39"/>
    <w:rsid w:val="007A0981"/>
    <w:rsid w:val="00821B51"/>
    <w:rsid w:val="00821D69"/>
    <w:rsid w:val="00865B92"/>
    <w:rsid w:val="00885403"/>
    <w:rsid w:val="008D7AF4"/>
    <w:rsid w:val="0093523F"/>
    <w:rsid w:val="009622B9"/>
    <w:rsid w:val="009941AF"/>
    <w:rsid w:val="009A2B1A"/>
    <w:rsid w:val="00A004ED"/>
    <w:rsid w:val="00A77482"/>
    <w:rsid w:val="00AE4EA3"/>
    <w:rsid w:val="00AF2F8C"/>
    <w:rsid w:val="00B04830"/>
    <w:rsid w:val="00BE3BAC"/>
    <w:rsid w:val="00C01F3C"/>
    <w:rsid w:val="00C93DBA"/>
    <w:rsid w:val="00C954E7"/>
    <w:rsid w:val="00CE7FE9"/>
    <w:rsid w:val="00CF4A5C"/>
    <w:rsid w:val="00D2270E"/>
    <w:rsid w:val="00D358B6"/>
    <w:rsid w:val="00DF2FDE"/>
    <w:rsid w:val="00E100FA"/>
    <w:rsid w:val="00EF6BD5"/>
    <w:rsid w:val="00F223A0"/>
    <w:rsid w:val="00F55985"/>
    <w:rsid w:val="00F84899"/>
    <w:rsid w:val="00FB6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C4AC44-AF3C-4B91-80D0-E3B14CAC4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 Знак Знак Знак Знак"/>
    <w:basedOn w:val="a"/>
    <w:rsid w:val="009622B9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styleId="a4">
    <w:name w:val="Body Text Indent"/>
    <w:basedOn w:val="a"/>
    <w:link w:val="a5"/>
    <w:rsid w:val="009622B9"/>
    <w:pPr>
      <w:overflowPunct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ий текст з відступом Знак"/>
    <w:basedOn w:val="a0"/>
    <w:link w:val="a4"/>
    <w:rsid w:val="009622B9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6">
    <w:name w:val="Знак Знак Знак"/>
    <w:basedOn w:val="a"/>
    <w:rsid w:val="009622B9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a7">
    <w:name w:val="Знак Знак Знак Знак Знак Знак Знак Знак Знак Знак"/>
    <w:basedOn w:val="a"/>
    <w:rsid w:val="00BE3BAC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character" w:customStyle="1" w:styleId="spelle">
    <w:name w:val="spelle"/>
    <w:basedOn w:val="a0"/>
    <w:rsid w:val="00B04830"/>
  </w:style>
  <w:style w:type="paragraph" w:styleId="a8">
    <w:name w:val="Body Text"/>
    <w:basedOn w:val="a"/>
    <w:link w:val="a9"/>
    <w:uiPriority w:val="99"/>
    <w:semiHidden/>
    <w:unhideWhenUsed/>
    <w:rsid w:val="00CE7FE9"/>
    <w:pPr>
      <w:spacing w:after="120"/>
    </w:pPr>
  </w:style>
  <w:style w:type="character" w:customStyle="1" w:styleId="a9">
    <w:name w:val="Основний текст Знак"/>
    <w:basedOn w:val="a0"/>
    <w:link w:val="a8"/>
    <w:uiPriority w:val="99"/>
    <w:semiHidden/>
    <w:rsid w:val="00CE7FE9"/>
  </w:style>
  <w:style w:type="paragraph" w:customStyle="1" w:styleId="aa">
    <w:name w:val="Знак Знак Знак Знак Знак Знак Знак Знак Знак Знак"/>
    <w:basedOn w:val="a"/>
    <w:rsid w:val="006C406E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b">
    <w:name w:val="Знак Знак Знак Знак Знак Знак Знак Знак Знак Знак"/>
    <w:basedOn w:val="a"/>
    <w:rsid w:val="00F55985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styleId="ac">
    <w:name w:val="Title"/>
    <w:basedOn w:val="a"/>
    <w:link w:val="ad"/>
    <w:qFormat/>
    <w:rsid w:val="00105A54"/>
    <w:pPr>
      <w:overflowPunct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uk-UA"/>
    </w:rPr>
  </w:style>
  <w:style w:type="character" w:customStyle="1" w:styleId="ad">
    <w:name w:val="Назва Знак"/>
    <w:basedOn w:val="a0"/>
    <w:link w:val="ac"/>
    <w:rsid w:val="00105A54"/>
    <w:rPr>
      <w:rFonts w:ascii="Times New Roman" w:eastAsia="Times New Roman" w:hAnsi="Times New Roman" w:cs="Times New Roman"/>
      <w:b/>
      <w:sz w:val="28"/>
      <w:szCs w:val="20"/>
      <w:lang w:eastAsia="uk-UA"/>
    </w:rPr>
  </w:style>
  <w:style w:type="paragraph" w:styleId="ae">
    <w:name w:val="Balloon Text"/>
    <w:basedOn w:val="a"/>
    <w:link w:val="af"/>
    <w:uiPriority w:val="99"/>
    <w:semiHidden/>
    <w:unhideWhenUsed/>
    <w:rsid w:val="00C93D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у виносці Знак"/>
    <w:basedOn w:val="a0"/>
    <w:link w:val="ae"/>
    <w:uiPriority w:val="99"/>
    <w:semiHidden/>
    <w:rsid w:val="00C93D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3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30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14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87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4364</Words>
  <Characters>2489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Рабешко06</dc:creator>
  <cp:keywords/>
  <dc:description/>
  <cp:lastModifiedBy>L.Rabeshko58</cp:lastModifiedBy>
  <cp:revision>49</cp:revision>
  <cp:lastPrinted>2018-10-08T07:18:00Z</cp:lastPrinted>
  <dcterms:created xsi:type="dcterms:W3CDTF">2018-08-02T07:37:00Z</dcterms:created>
  <dcterms:modified xsi:type="dcterms:W3CDTF">2018-10-11T06:49:00Z</dcterms:modified>
</cp:coreProperties>
</file>