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2B7B" w:rsidRPr="00371D5E" w:rsidRDefault="00122B7B">
      <w:pPr>
        <w:rPr>
          <w:rFonts w:ascii="Times New Roman" w:hAnsi="Times New Roman" w:cs="Times New Roman"/>
          <w:sz w:val="28"/>
          <w:szCs w:val="28"/>
          <w:lang w:val="ru-RU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814"/>
        <w:gridCol w:w="4815"/>
      </w:tblGrid>
      <w:tr w:rsidR="00122B7B" w:rsidTr="00791D77">
        <w:tc>
          <w:tcPr>
            <w:tcW w:w="4814" w:type="dxa"/>
          </w:tcPr>
          <w:p w:rsidR="00122B7B" w:rsidRDefault="00122B7B" w:rsidP="00791D77"/>
        </w:tc>
        <w:tc>
          <w:tcPr>
            <w:tcW w:w="4815" w:type="dxa"/>
          </w:tcPr>
          <w:p w:rsidR="00122B7B" w:rsidRPr="000C3D71" w:rsidRDefault="00122B7B" w:rsidP="00791D77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0C3D71">
              <w:rPr>
                <w:rFonts w:ascii="Times New Roman" w:hAnsi="Times New Roman" w:cs="Times New Roman"/>
                <w:b/>
                <w:sz w:val="28"/>
                <w:szCs w:val="28"/>
              </w:rPr>
              <w:t>Додаток</w:t>
            </w:r>
          </w:p>
          <w:p w:rsidR="00122B7B" w:rsidRPr="000C3D71" w:rsidRDefault="00122B7B" w:rsidP="00791D77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0C3D71">
              <w:rPr>
                <w:rFonts w:ascii="Times New Roman" w:hAnsi="Times New Roman" w:cs="Times New Roman"/>
                <w:b/>
                <w:sz w:val="28"/>
                <w:szCs w:val="28"/>
              </w:rPr>
              <w:t>до рішення районної ради</w:t>
            </w:r>
          </w:p>
          <w:p w:rsidR="00122B7B" w:rsidRPr="000C3D71" w:rsidRDefault="00122B7B" w:rsidP="00791D77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0C3D71">
              <w:rPr>
                <w:rFonts w:ascii="Times New Roman" w:hAnsi="Times New Roman" w:cs="Times New Roman"/>
                <w:b/>
                <w:sz w:val="28"/>
                <w:szCs w:val="28"/>
              </w:rPr>
              <w:t>від «</w:t>
            </w:r>
            <w:r w:rsidR="00215836"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  <w:t>15</w:t>
            </w:r>
            <w:r w:rsidRPr="000C3D71">
              <w:rPr>
                <w:rFonts w:ascii="Times New Roman" w:hAnsi="Times New Roman" w:cs="Times New Roman"/>
                <w:b/>
                <w:sz w:val="28"/>
                <w:szCs w:val="28"/>
              </w:rPr>
              <w:t>»</w:t>
            </w:r>
            <w:r w:rsidR="00215836"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  <w:t xml:space="preserve"> лютого </w:t>
            </w:r>
            <w:r w:rsidRPr="000C3D71">
              <w:rPr>
                <w:rFonts w:ascii="Times New Roman" w:hAnsi="Times New Roman" w:cs="Times New Roman"/>
                <w:b/>
                <w:sz w:val="28"/>
                <w:szCs w:val="28"/>
              </w:rPr>
              <w:t>2021 року</w:t>
            </w:r>
          </w:p>
          <w:p w:rsidR="00122B7B" w:rsidRPr="00215836" w:rsidRDefault="00122B7B" w:rsidP="00215836">
            <w:pPr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</w:pPr>
            <w:r w:rsidRPr="000C3D71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  <w:r w:rsidR="00215836"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  <w:t xml:space="preserve"> 62</w:t>
            </w:r>
          </w:p>
        </w:tc>
      </w:tr>
    </w:tbl>
    <w:p w:rsidR="00122B7B" w:rsidRDefault="00122B7B" w:rsidP="00122B7B"/>
    <w:tbl>
      <w:tblPr>
        <w:tblStyle w:val="a5"/>
        <w:tblW w:w="0" w:type="auto"/>
        <w:tblLook w:val="04A0"/>
      </w:tblPr>
      <w:tblGrid>
        <w:gridCol w:w="568"/>
        <w:gridCol w:w="3286"/>
        <w:gridCol w:w="1926"/>
        <w:gridCol w:w="1924"/>
        <w:gridCol w:w="1925"/>
      </w:tblGrid>
      <w:tr w:rsidR="00122B7B" w:rsidTr="00791D77">
        <w:tc>
          <w:tcPr>
            <w:tcW w:w="568" w:type="dxa"/>
          </w:tcPr>
          <w:p w:rsidR="00122B7B" w:rsidRPr="00D7609A" w:rsidRDefault="00122B7B" w:rsidP="00791D7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7609A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  <w:p w:rsidR="00122B7B" w:rsidRPr="00D7609A" w:rsidRDefault="00122B7B" w:rsidP="00791D7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7609A">
              <w:rPr>
                <w:rFonts w:ascii="Times New Roman" w:hAnsi="Times New Roman" w:cs="Times New Roman"/>
                <w:b/>
                <w:sz w:val="28"/>
                <w:szCs w:val="28"/>
              </w:rPr>
              <w:t>з/п</w:t>
            </w:r>
          </w:p>
        </w:tc>
        <w:tc>
          <w:tcPr>
            <w:tcW w:w="3286" w:type="dxa"/>
          </w:tcPr>
          <w:p w:rsidR="00122B7B" w:rsidRPr="00D7609A" w:rsidRDefault="00122B7B" w:rsidP="00791D7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 w:rsidRPr="00D7609A">
              <w:rPr>
                <w:rFonts w:ascii="Times New Roman" w:hAnsi="Times New Roman" w:cs="Times New Roman"/>
                <w:b/>
                <w:sz w:val="28"/>
                <w:szCs w:val="28"/>
              </w:rPr>
              <w:t>Найменування індивідуально визначеного майна</w:t>
            </w:r>
          </w:p>
        </w:tc>
        <w:tc>
          <w:tcPr>
            <w:tcW w:w="1926" w:type="dxa"/>
          </w:tcPr>
          <w:p w:rsidR="00122B7B" w:rsidRPr="00D7609A" w:rsidRDefault="00122B7B" w:rsidP="00791D7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7609A">
              <w:rPr>
                <w:rFonts w:ascii="Times New Roman" w:hAnsi="Times New Roman" w:cs="Times New Roman"/>
                <w:b/>
                <w:sz w:val="28"/>
                <w:szCs w:val="28"/>
              </w:rPr>
              <w:t>Інвентарний номер</w:t>
            </w:r>
          </w:p>
        </w:tc>
        <w:tc>
          <w:tcPr>
            <w:tcW w:w="1924" w:type="dxa"/>
          </w:tcPr>
          <w:p w:rsidR="00122B7B" w:rsidRPr="00D7609A" w:rsidRDefault="00122B7B" w:rsidP="00791D7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7609A">
              <w:rPr>
                <w:rFonts w:ascii="Times New Roman" w:hAnsi="Times New Roman" w:cs="Times New Roman"/>
                <w:b/>
                <w:sz w:val="28"/>
                <w:szCs w:val="28"/>
              </w:rPr>
              <w:t>Кількість</w:t>
            </w:r>
          </w:p>
        </w:tc>
        <w:tc>
          <w:tcPr>
            <w:tcW w:w="1925" w:type="dxa"/>
          </w:tcPr>
          <w:p w:rsidR="00122B7B" w:rsidRPr="00D7609A" w:rsidRDefault="00122B7B" w:rsidP="00791D7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7609A">
              <w:rPr>
                <w:rFonts w:ascii="Times New Roman" w:hAnsi="Times New Roman" w:cs="Times New Roman"/>
                <w:b/>
                <w:sz w:val="28"/>
                <w:szCs w:val="28"/>
              </w:rPr>
              <w:t>Балансова вартість,</w:t>
            </w:r>
          </w:p>
          <w:p w:rsidR="00122B7B" w:rsidRPr="00D7609A" w:rsidRDefault="00122B7B" w:rsidP="00791D7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7609A">
              <w:rPr>
                <w:rFonts w:ascii="Times New Roman" w:hAnsi="Times New Roman" w:cs="Times New Roman"/>
                <w:b/>
                <w:sz w:val="28"/>
                <w:szCs w:val="28"/>
              </w:rPr>
              <w:t>грн</w:t>
            </w:r>
          </w:p>
        </w:tc>
      </w:tr>
      <w:tr w:rsidR="00122B7B" w:rsidTr="00791D77">
        <w:tc>
          <w:tcPr>
            <w:tcW w:w="568" w:type="dxa"/>
          </w:tcPr>
          <w:p w:rsidR="00122B7B" w:rsidRPr="00D7609A" w:rsidRDefault="00122B7B" w:rsidP="00791D7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D7609A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3286" w:type="dxa"/>
          </w:tcPr>
          <w:p w:rsidR="00122B7B" w:rsidRPr="00D7609A" w:rsidRDefault="00122B7B" w:rsidP="00791D7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D7609A">
              <w:rPr>
                <w:rFonts w:ascii="Times New Roman" w:hAnsi="Times New Roman" w:cs="Times New Roman"/>
                <w:sz w:val="28"/>
                <w:szCs w:val="28"/>
              </w:rPr>
              <w:t>Комплект відеоспостереження</w:t>
            </w:r>
          </w:p>
        </w:tc>
        <w:tc>
          <w:tcPr>
            <w:tcW w:w="1926" w:type="dxa"/>
          </w:tcPr>
          <w:p w:rsidR="00122B7B" w:rsidRPr="00D7609A" w:rsidRDefault="00122B7B" w:rsidP="00791D7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D7609A">
              <w:rPr>
                <w:rFonts w:ascii="Times New Roman" w:hAnsi="Times New Roman" w:cs="Times New Roman"/>
                <w:sz w:val="28"/>
                <w:szCs w:val="28"/>
              </w:rPr>
              <w:t>111380045</w:t>
            </w:r>
          </w:p>
        </w:tc>
        <w:tc>
          <w:tcPr>
            <w:tcW w:w="1924" w:type="dxa"/>
          </w:tcPr>
          <w:p w:rsidR="00122B7B" w:rsidRPr="00D7609A" w:rsidRDefault="00122B7B" w:rsidP="00791D7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D7609A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925" w:type="dxa"/>
          </w:tcPr>
          <w:p w:rsidR="00122B7B" w:rsidRPr="00D7609A" w:rsidRDefault="00122B7B" w:rsidP="00791D7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D7609A">
              <w:rPr>
                <w:rFonts w:ascii="Times New Roman" w:hAnsi="Times New Roman" w:cs="Times New Roman"/>
                <w:sz w:val="28"/>
                <w:szCs w:val="28"/>
              </w:rPr>
              <w:t>2200,0</w:t>
            </w:r>
          </w:p>
        </w:tc>
      </w:tr>
      <w:tr w:rsidR="00122B7B" w:rsidTr="00791D77">
        <w:tc>
          <w:tcPr>
            <w:tcW w:w="568" w:type="dxa"/>
          </w:tcPr>
          <w:p w:rsidR="00122B7B" w:rsidRPr="00D7609A" w:rsidRDefault="00122B7B" w:rsidP="00791D7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D7609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3286" w:type="dxa"/>
          </w:tcPr>
          <w:p w:rsidR="00122B7B" w:rsidRPr="00D7609A" w:rsidRDefault="00122B7B" w:rsidP="00791D7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D7609A">
              <w:rPr>
                <w:rFonts w:ascii="Times New Roman" w:hAnsi="Times New Roman" w:cs="Times New Roman"/>
                <w:sz w:val="28"/>
                <w:szCs w:val="28"/>
              </w:rPr>
              <w:t>Комплект відеоспостереження</w:t>
            </w:r>
          </w:p>
        </w:tc>
        <w:tc>
          <w:tcPr>
            <w:tcW w:w="1926" w:type="dxa"/>
          </w:tcPr>
          <w:p w:rsidR="00122B7B" w:rsidRPr="00D7609A" w:rsidRDefault="00122B7B" w:rsidP="00791D7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D7609A">
              <w:rPr>
                <w:rFonts w:ascii="Times New Roman" w:hAnsi="Times New Roman" w:cs="Times New Roman"/>
                <w:sz w:val="28"/>
                <w:szCs w:val="28"/>
              </w:rPr>
              <w:t>111380040</w:t>
            </w:r>
          </w:p>
        </w:tc>
        <w:tc>
          <w:tcPr>
            <w:tcW w:w="1924" w:type="dxa"/>
          </w:tcPr>
          <w:p w:rsidR="00122B7B" w:rsidRPr="00D7609A" w:rsidRDefault="00122B7B" w:rsidP="00791D7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D7609A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925" w:type="dxa"/>
          </w:tcPr>
          <w:p w:rsidR="00122B7B" w:rsidRPr="00D7609A" w:rsidRDefault="00122B7B" w:rsidP="00791D7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D7609A">
              <w:rPr>
                <w:rFonts w:ascii="Times New Roman" w:hAnsi="Times New Roman" w:cs="Times New Roman"/>
                <w:sz w:val="28"/>
                <w:szCs w:val="28"/>
              </w:rPr>
              <w:t>3000,0</w:t>
            </w:r>
          </w:p>
        </w:tc>
      </w:tr>
      <w:tr w:rsidR="00122B7B" w:rsidTr="00791D77">
        <w:tc>
          <w:tcPr>
            <w:tcW w:w="568" w:type="dxa"/>
          </w:tcPr>
          <w:p w:rsidR="00122B7B" w:rsidRPr="00D7609A" w:rsidRDefault="00122B7B" w:rsidP="00791D7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D7609A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3286" w:type="dxa"/>
          </w:tcPr>
          <w:p w:rsidR="00122B7B" w:rsidRPr="00D7609A" w:rsidRDefault="00122B7B" w:rsidP="00791D7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D7609A">
              <w:rPr>
                <w:rFonts w:ascii="Times New Roman" w:hAnsi="Times New Roman" w:cs="Times New Roman"/>
                <w:sz w:val="28"/>
                <w:szCs w:val="28"/>
              </w:rPr>
              <w:t>Фотокамера "</w:t>
            </w:r>
            <w:proofErr w:type="spellStart"/>
            <w:r w:rsidRPr="00D7609A">
              <w:rPr>
                <w:rFonts w:ascii="Times New Roman" w:hAnsi="Times New Roman" w:cs="Times New Roman"/>
                <w:sz w:val="28"/>
                <w:szCs w:val="28"/>
              </w:rPr>
              <w:t>Sony</w:t>
            </w:r>
            <w:proofErr w:type="spellEnd"/>
            <w:r w:rsidRPr="00D7609A">
              <w:rPr>
                <w:rFonts w:ascii="Times New Roman" w:hAnsi="Times New Roman" w:cs="Times New Roman"/>
                <w:sz w:val="28"/>
                <w:szCs w:val="28"/>
              </w:rPr>
              <w:t>"</w:t>
            </w:r>
          </w:p>
        </w:tc>
        <w:tc>
          <w:tcPr>
            <w:tcW w:w="1926" w:type="dxa"/>
          </w:tcPr>
          <w:p w:rsidR="00122B7B" w:rsidRPr="00D7609A" w:rsidRDefault="00122B7B" w:rsidP="00791D7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D7609A">
              <w:rPr>
                <w:rFonts w:ascii="Times New Roman" w:hAnsi="Times New Roman" w:cs="Times New Roman"/>
                <w:sz w:val="28"/>
                <w:szCs w:val="28"/>
              </w:rPr>
              <w:t>111380029</w:t>
            </w:r>
          </w:p>
        </w:tc>
        <w:tc>
          <w:tcPr>
            <w:tcW w:w="1924" w:type="dxa"/>
          </w:tcPr>
          <w:p w:rsidR="00122B7B" w:rsidRPr="00D7609A" w:rsidRDefault="00122B7B" w:rsidP="00791D7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D7609A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925" w:type="dxa"/>
          </w:tcPr>
          <w:p w:rsidR="00122B7B" w:rsidRPr="00D7609A" w:rsidRDefault="00122B7B" w:rsidP="00791D7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D7609A">
              <w:rPr>
                <w:rFonts w:ascii="Times New Roman" w:hAnsi="Times New Roman" w:cs="Times New Roman"/>
                <w:sz w:val="28"/>
                <w:szCs w:val="28"/>
              </w:rPr>
              <w:t>2450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,0</w:t>
            </w:r>
          </w:p>
        </w:tc>
      </w:tr>
      <w:tr w:rsidR="00122B7B" w:rsidTr="00791D77">
        <w:tc>
          <w:tcPr>
            <w:tcW w:w="568" w:type="dxa"/>
          </w:tcPr>
          <w:p w:rsidR="00122B7B" w:rsidRDefault="00122B7B" w:rsidP="00791D77"/>
        </w:tc>
        <w:tc>
          <w:tcPr>
            <w:tcW w:w="7136" w:type="dxa"/>
            <w:gridSpan w:val="3"/>
          </w:tcPr>
          <w:p w:rsidR="00122B7B" w:rsidRPr="00D7609A" w:rsidRDefault="00122B7B" w:rsidP="00791D7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Усього необоротних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ативів</w:t>
            </w:r>
            <w:proofErr w:type="spellEnd"/>
          </w:p>
        </w:tc>
        <w:tc>
          <w:tcPr>
            <w:tcW w:w="1925" w:type="dxa"/>
          </w:tcPr>
          <w:p w:rsidR="00122B7B" w:rsidRPr="00D7609A" w:rsidRDefault="00122B7B" w:rsidP="00791D7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D7609A">
              <w:rPr>
                <w:rFonts w:ascii="Times New Roman" w:hAnsi="Times New Roman" w:cs="Times New Roman"/>
                <w:sz w:val="28"/>
                <w:szCs w:val="28"/>
              </w:rPr>
              <w:t>7650,0</w:t>
            </w:r>
          </w:p>
        </w:tc>
      </w:tr>
    </w:tbl>
    <w:p w:rsidR="00122B7B" w:rsidRDefault="00122B7B" w:rsidP="00122B7B"/>
    <w:p w:rsidR="00122B7B" w:rsidRDefault="00122B7B" w:rsidP="00122B7B"/>
    <w:p w:rsidR="00122B7B" w:rsidRDefault="00122B7B" w:rsidP="00122B7B"/>
    <w:p w:rsidR="00122B7B" w:rsidRPr="00D7609A" w:rsidRDefault="00122B7B" w:rsidP="00122B7B">
      <w:pPr>
        <w:rPr>
          <w:rFonts w:ascii="Times New Roman" w:hAnsi="Times New Roman" w:cs="Times New Roman"/>
          <w:b/>
          <w:sz w:val="28"/>
          <w:szCs w:val="28"/>
        </w:rPr>
      </w:pPr>
      <w:r w:rsidRPr="00D7609A">
        <w:rPr>
          <w:rFonts w:ascii="Times New Roman" w:hAnsi="Times New Roman" w:cs="Times New Roman"/>
          <w:b/>
          <w:sz w:val="28"/>
          <w:szCs w:val="28"/>
        </w:rPr>
        <w:t>Голова ради                                                                            Ярослав ЯКОВЧУК</w:t>
      </w:r>
    </w:p>
    <w:p w:rsidR="00122B7B" w:rsidRDefault="00122B7B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122B7B" w:rsidRDefault="00122B7B">
      <w:pPr>
        <w:rPr>
          <w:rFonts w:ascii="Times New Roman" w:hAnsi="Times New Roman" w:cs="Times New Roman"/>
          <w:sz w:val="28"/>
          <w:szCs w:val="28"/>
        </w:rPr>
      </w:pPr>
    </w:p>
    <w:p w:rsidR="00122B7B" w:rsidRPr="00BD623D" w:rsidRDefault="00122B7B">
      <w:pPr>
        <w:rPr>
          <w:rFonts w:ascii="Times New Roman" w:hAnsi="Times New Roman" w:cs="Times New Roman"/>
          <w:sz w:val="28"/>
          <w:szCs w:val="28"/>
        </w:rPr>
      </w:pPr>
    </w:p>
    <w:sectPr w:rsidR="00122B7B" w:rsidRPr="00BD623D" w:rsidSect="00BD623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B344C"/>
    <w:rsid w:val="00122B7B"/>
    <w:rsid w:val="00215836"/>
    <w:rsid w:val="00287918"/>
    <w:rsid w:val="00316B6E"/>
    <w:rsid w:val="00371D5E"/>
    <w:rsid w:val="00430B72"/>
    <w:rsid w:val="005971C5"/>
    <w:rsid w:val="005B344C"/>
    <w:rsid w:val="00A646F0"/>
    <w:rsid w:val="00BD623D"/>
    <w:rsid w:val="00CA012E"/>
    <w:rsid w:val="00D54488"/>
    <w:rsid w:val="00F7243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012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D62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BD623D"/>
    <w:rPr>
      <w:rFonts w:ascii="Segoe UI" w:hAnsi="Segoe UI" w:cs="Segoe UI"/>
      <w:sz w:val="18"/>
      <w:szCs w:val="18"/>
    </w:rPr>
  </w:style>
  <w:style w:type="table" w:styleId="a5">
    <w:name w:val="Table Grid"/>
    <w:basedOn w:val="a1"/>
    <w:uiPriority w:val="39"/>
    <w:rsid w:val="00122B7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586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9351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68</Words>
  <Characters>391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адмін</dc:creator>
  <cp:lastModifiedBy>Приймальня</cp:lastModifiedBy>
  <cp:revision>4</cp:revision>
  <cp:lastPrinted>2021-02-11T09:55:00Z</cp:lastPrinted>
  <dcterms:created xsi:type="dcterms:W3CDTF">2021-02-19T08:33:00Z</dcterms:created>
  <dcterms:modified xsi:type="dcterms:W3CDTF">2021-02-19T13:01:00Z</dcterms:modified>
</cp:coreProperties>
</file>