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734" w:rsidRDefault="00C50734" w:rsidP="00C50734">
      <w:pPr>
        <w:tabs>
          <w:tab w:val="left" w:pos="709"/>
        </w:tabs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36"/>
          <w:szCs w:val="20"/>
          <w:lang w:eastAsia="ru-RU"/>
        </w:rPr>
      </w:pPr>
      <w:r>
        <w:rPr>
          <w:rFonts w:ascii="Times New Roman" w:eastAsia="Times New Roman" w:hAnsi="Times New Roman"/>
          <w:b/>
          <w:bCs/>
          <w:sz w:val="36"/>
          <w:szCs w:val="20"/>
          <w:lang w:eastAsia="ru-RU"/>
        </w:rPr>
        <w:t>УКРАЇНА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sz w:val="32"/>
          <w:szCs w:val="20"/>
          <w:lang w:eastAsia="ru-RU"/>
        </w:rPr>
      </w:pPr>
      <w:r>
        <w:rPr>
          <w:rFonts w:ascii="Times New Roman" w:eastAsia="Times New Roman" w:hAnsi="Times New Roman"/>
          <w:b/>
          <w:bCs/>
          <w:sz w:val="32"/>
          <w:szCs w:val="20"/>
          <w:lang w:eastAsia="ru-RU"/>
        </w:rPr>
        <w:t>САРНЕНСЬКА РАЙОННА РАДА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0"/>
          <w:lang w:eastAsia="ru-RU"/>
        </w:rPr>
      </w:pPr>
      <w:r>
        <w:rPr>
          <w:rFonts w:ascii="Times New Roman" w:eastAsia="Times New Roman" w:hAnsi="Times New Roman"/>
          <w:b/>
          <w:bCs/>
          <w:sz w:val="28"/>
          <w:szCs w:val="20"/>
          <w:lang w:eastAsia="ru-RU"/>
        </w:rPr>
        <w:t xml:space="preserve">ПОСТІЙНА КОМІСІЯ З ЕКОНОМІЧНИХ ПИТАНЬ, ПІДПРИЄМНИЦТВА, ЗАЛУЧЕННЯ ІНВЕСТИЦІЙ ТА 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8"/>
          <w:szCs w:val="20"/>
          <w:lang w:eastAsia="ru-RU"/>
        </w:rPr>
      </w:pPr>
      <w:r>
        <w:rPr>
          <w:rFonts w:ascii="Times New Roman" w:eastAsia="Times New Roman" w:hAnsi="Times New Roman"/>
          <w:b/>
          <w:bCs/>
          <w:sz w:val="28"/>
          <w:szCs w:val="20"/>
          <w:lang w:eastAsia="ru-RU"/>
        </w:rPr>
        <w:t>КОМУНАЛЬНОЇ ВЛАСНОСТІ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outlineLvl w:val="0"/>
        <w:rPr>
          <w:rFonts w:ascii="Times New Roman" w:eastAsia="Times New Roman" w:hAnsi="Times New Roman"/>
          <w:i/>
          <w:iCs/>
          <w:sz w:val="18"/>
          <w:szCs w:val="20"/>
          <w:lang w:eastAsia="ru-RU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-97155</wp:posOffset>
                </wp:positionH>
                <wp:positionV relativeFrom="paragraph">
                  <wp:posOffset>222885</wp:posOffset>
                </wp:positionV>
                <wp:extent cx="6821805" cy="0"/>
                <wp:effectExtent l="0" t="19050" r="55245" b="38100"/>
                <wp:wrapThrough wrapText="bothSides">
                  <wp:wrapPolygon edited="0">
                    <wp:start x="0" y="-1"/>
                    <wp:lineTo x="0" y="-1"/>
                    <wp:lineTo x="21715" y="-1"/>
                    <wp:lineTo x="21715" y="-1"/>
                    <wp:lineTo x="0" y="-1"/>
                  </wp:wrapPolygon>
                </wp:wrapThrough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21805" cy="0"/>
                        </a:xfrm>
                        <a:prstGeom prst="line">
                          <a:avLst/>
                        </a:prstGeom>
                        <a:noFill/>
                        <a:ln w="6350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18F63" id="Прямая соединительная линия 1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5pt,17.55pt" to="529.5pt,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" strokeweight="5pt">
                <v:stroke linestyle="thinThick"/>
                <w10:wrap type="through"/>
              </v:line>
            </w:pict>
          </mc:Fallback>
        </mc:AlternateContent>
      </w:r>
      <w:r>
        <w:rPr>
          <w:rFonts w:ascii="Times New Roman" w:eastAsia="Times New Roman" w:hAnsi="Times New Roman"/>
          <w:i/>
          <w:iCs/>
          <w:sz w:val="18"/>
          <w:szCs w:val="20"/>
          <w:lang w:val="ru-RU" w:eastAsia="ru-RU"/>
        </w:rPr>
        <w:t>3</w:t>
      </w:r>
      <w:r>
        <w:rPr>
          <w:rFonts w:ascii="Times New Roman" w:eastAsia="Times New Roman" w:hAnsi="Times New Roman"/>
          <w:i/>
          <w:iCs/>
          <w:sz w:val="18"/>
          <w:szCs w:val="20"/>
          <w:lang w:eastAsia="ru-RU"/>
        </w:rPr>
        <w:t>4500 Рівненська обл., м. Сарни, вул. Демократична, 51</w:t>
      </w:r>
    </w:p>
    <w:p w:rsidR="00C50734" w:rsidRDefault="00C50734" w:rsidP="00C50734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/>
          <w:b/>
          <w:bCs/>
          <w:sz w:val="32"/>
          <w:szCs w:val="32"/>
          <w:lang w:eastAsia="ru-RU"/>
        </w:rPr>
        <w:t>РЕКОМЕНДАЦІЇ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32"/>
          <w:szCs w:val="20"/>
          <w:lang w:eastAsia="ru-RU"/>
        </w:rPr>
      </w:pPr>
      <w:r>
        <w:rPr>
          <w:rFonts w:ascii="Times New Roman" w:eastAsia="Times New Roman" w:hAnsi="Times New Roman"/>
          <w:b/>
          <w:bCs/>
          <w:sz w:val="32"/>
          <w:szCs w:val="20"/>
          <w:lang w:eastAsia="ru-RU"/>
        </w:rPr>
        <w:t>постійної комісії районної ради</w:t>
      </w:r>
    </w:p>
    <w:p w:rsidR="00C50734" w:rsidRDefault="00C50734" w:rsidP="00C50734">
      <w:pPr>
        <w:tabs>
          <w:tab w:val="left" w:pos="709"/>
        </w:tabs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C50734" w:rsidRDefault="00C50734" w:rsidP="00C50734">
      <w:pPr>
        <w:tabs>
          <w:tab w:val="left" w:pos="709"/>
          <w:tab w:val="left" w:pos="8415"/>
        </w:tabs>
        <w:spacing w:after="0" w:line="240" w:lineRule="auto"/>
        <w:rPr>
          <w:rFonts w:ascii="Times New Roman" w:eastAsia="Times New Roman" w:hAnsi="Times New Roman"/>
          <w:b/>
          <w:sz w:val="28"/>
          <w:szCs w:val="20"/>
          <w:lang w:eastAsia="ru-RU"/>
        </w:rPr>
      </w:pPr>
      <w:r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від </w:t>
      </w:r>
      <w:r w:rsidR="00996912">
        <w:rPr>
          <w:rFonts w:ascii="Times New Roman" w:eastAsia="Times New Roman" w:hAnsi="Times New Roman"/>
          <w:b/>
          <w:sz w:val="28"/>
          <w:szCs w:val="20"/>
          <w:lang w:eastAsia="ru-RU"/>
        </w:rPr>
        <w:t>18 вересня</w:t>
      </w:r>
      <w:r w:rsidR="00B34D57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2020</w:t>
      </w:r>
      <w:r w:rsidR="005031E9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року     </w:t>
      </w:r>
      <w:r w:rsidR="007F16BF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   </w:t>
      </w:r>
      <w:r w:rsidR="005031E9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</w:t>
      </w:r>
      <w:r w:rsidR="00891CB4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  </w:t>
      </w:r>
      <w:r w:rsidR="005031E9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            </w:t>
      </w:r>
      <w:r w:rsidR="00996912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 </w:t>
      </w:r>
      <w:r w:rsidR="00C258DF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                  </w:t>
      </w:r>
      <w:r w:rsidR="00BF67AF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</w:t>
      </w:r>
      <w:r w:rsidR="005031E9"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     </w:t>
      </w:r>
      <w:r>
        <w:rPr>
          <w:rFonts w:ascii="Times New Roman" w:eastAsia="Times New Roman" w:hAnsi="Times New Roman"/>
          <w:b/>
          <w:sz w:val="28"/>
          <w:szCs w:val="20"/>
          <w:lang w:eastAsia="ru-RU"/>
        </w:rPr>
        <w:t xml:space="preserve">№ </w:t>
      </w:r>
      <w:r w:rsidR="00996912">
        <w:rPr>
          <w:rFonts w:ascii="Times New Roman" w:eastAsia="Times New Roman" w:hAnsi="Times New Roman"/>
          <w:b/>
          <w:sz w:val="28"/>
          <w:szCs w:val="20"/>
          <w:lang w:eastAsia="ru-RU"/>
        </w:rPr>
        <w:t>77-02</w:t>
      </w:r>
    </w:p>
    <w:p w:rsidR="00C50734" w:rsidRDefault="00C50734" w:rsidP="00C50734">
      <w:pPr>
        <w:tabs>
          <w:tab w:val="left" w:pos="709"/>
          <w:tab w:val="left" w:pos="8415"/>
        </w:tabs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</w:tblGrid>
      <w:tr w:rsidR="00C50734" w:rsidTr="00996912">
        <w:trPr>
          <w:trHeight w:val="845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50734" w:rsidRPr="00996912" w:rsidRDefault="00996912" w:rsidP="008B649A">
            <w:pPr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996912">
              <w:rPr>
                <w:rFonts w:ascii="Times New Roman" w:hAnsi="Times New Roman"/>
                <w:b/>
                <w:sz w:val="28"/>
                <w:szCs w:val="28"/>
              </w:rPr>
              <w:t xml:space="preserve">Про розгляд звернення КНП «Сарненська ЦРЛ» Сарненської районної ради від 17.09.2020 № 1120 щодо поліпшення (капітального ремонту) орендованої частини приміщення будівлі хірургічного корпусу, площею 39,3 </w:t>
            </w:r>
            <w:proofErr w:type="spellStart"/>
            <w:r w:rsidRPr="00996912">
              <w:rPr>
                <w:rFonts w:ascii="Times New Roman" w:hAnsi="Times New Roman"/>
                <w:b/>
                <w:sz w:val="28"/>
                <w:szCs w:val="28"/>
              </w:rPr>
              <w:t>м.кв</w:t>
            </w:r>
            <w:proofErr w:type="spellEnd"/>
            <w:r w:rsidRPr="00996912">
              <w:rPr>
                <w:rFonts w:ascii="Times New Roman" w:hAnsi="Times New Roman"/>
                <w:b/>
                <w:sz w:val="28"/>
                <w:szCs w:val="28"/>
              </w:rPr>
              <w:t>.</w:t>
            </w:r>
          </w:p>
        </w:tc>
      </w:tr>
    </w:tbl>
    <w:p w:rsidR="00C50734" w:rsidRDefault="00C50734" w:rsidP="00B0194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3B6BCE" w:rsidRDefault="003B6BCE" w:rsidP="00B0194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3B6BCE" w:rsidRDefault="003B6BCE" w:rsidP="00B0194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264CF7" w:rsidRDefault="00264CF7" w:rsidP="00264CF7">
      <w:pPr>
        <w:spacing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C158A4" w:rsidRDefault="00C158A4" w:rsidP="00264CF7">
      <w:pPr>
        <w:spacing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710289" w:rsidRDefault="00710289" w:rsidP="005E56E7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</w:p>
    <w:p w:rsidR="009E3F7D" w:rsidRPr="00D25DF4" w:rsidRDefault="00E6756C" w:rsidP="00D25DF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/>
          <w:sz w:val="28"/>
          <w:szCs w:val="28"/>
          <w:lang w:eastAsia="uk-UA"/>
        </w:rPr>
        <w:t>Розглянувши</w:t>
      </w:r>
      <w:r w:rsidR="00813031" w:rsidRPr="00813031">
        <w:rPr>
          <w:rFonts w:ascii="Times New Roman" w:hAnsi="Times New Roman"/>
          <w:sz w:val="28"/>
          <w:szCs w:val="28"/>
        </w:rPr>
        <w:t xml:space="preserve"> </w:t>
      </w:r>
      <w:r w:rsidR="00996912" w:rsidRPr="00996912">
        <w:rPr>
          <w:rFonts w:ascii="Times New Roman" w:hAnsi="Times New Roman"/>
          <w:sz w:val="28"/>
          <w:szCs w:val="28"/>
        </w:rPr>
        <w:t xml:space="preserve">звернення КНП «Сарненська ЦРЛ» Сарненської районної ради від 17.09.2020 № 1120 щодо поліпшення (капітального ремонту) орендованої частини приміщення будівлі хірургічного корпусу, площею 39,3 </w:t>
      </w:r>
      <w:proofErr w:type="spellStart"/>
      <w:r w:rsidR="00996912" w:rsidRPr="00996912">
        <w:rPr>
          <w:rFonts w:ascii="Times New Roman" w:hAnsi="Times New Roman"/>
          <w:sz w:val="28"/>
          <w:szCs w:val="28"/>
        </w:rPr>
        <w:t>м.кв</w:t>
      </w:r>
      <w:proofErr w:type="spellEnd"/>
      <w:r w:rsidR="00996912" w:rsidRPr="00996912">
        <w:rPr>
          <w:rFonts w:ascii="Times New Roman" w:hAnsi="Times New Roman"/>
          <w:sz w:val="28"/>
          <w:szCs w:val="28"/>
        </w:rPr>
        <w:t>.</w:t>
      </w:r>
      <w:r w:rsidR="00777809">
        <w:rPr>
          <w:rFonts w:ascii="Times New Roman" w:hAnsi="Times New Roman"/>
          <w:sz w:val="28"/>
          <w:szCs w:val="28"/>
        </w:rPr>
        <w:t xml:space="preserve">, </w:t>
      </w:r>
      <w:r w:rsidR="00C50734" w:rsidRPr="00C50734">
        <w:rPr>
          <w:rFonts w:ascii="Times New Roman" w:eastAsia="Times New Roman" w:hAnsi="Times New Roman"/>
          <w:sz w:val="28"/>
          <w:szCs w:val="28"/>
          <w:lang w:eastAsia="uk-UA"/>
        </w:rPr>
        <w:t>к</w:t>
      </w:r>
      <w:r w:rsidR="000C7FAB">
        <w:rPr>
          <w:rFonts w:ascii="Times New Roman" w:eastAsia="Times New Roman" w:hAnsi="Times New Roman"/>
          <w:sz w:val="28"/>
          <w:szCs w:val="28"/>
          <w:lang w:eastAsia="uk-UA"/>
        </w:rPr>
        <w:t>еруючись</w:t>
      </w:r>
      <w:r w:rsidR="00F66823" w:rsidRPr="00F66823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C50734">
        <w:rPr>
          <w:rFonts w:ascii="Times New Roman" w:eastAsia="Times New Roman" w:hAnsi="Times New Roman"/>
          <w:sz w:val="28"/>
          <w:szCs w:val="28"/>
          <w:lang w:eastAsia="uk-UA"/>
        </w:rPr>
        <w:t>статтею 47 Закону України «Про міс</w:t>
      </w:r>
      <w:r w:rsidR="00EF3D09">
        <w:rPr>
          <w:rFonts w:ascii="Times New Roman" w:eastAsia="Times New Roman" w:hAnsi="Times New Roman"/>
          <w:sz w:val="28"/>
          <w:szCs w:val="28"/>
          <w:lang w:eastAsia="uk-UA"/>
        </w:rPr>
        <w:t>цеве самоврядування в Україні»</w:t>
      </w:r>
      <w:r w:rsidR="005E56E7">
        <w:rPr>
          <w:rFonts w:ascii="Times New Roman" w:eastAsia="Times New Roman" w:hAnsi="Times New Roman"/>
          <w:sz w:val="28"/>
          <w:szCs w:val="28"/>
          <w:lang w:eastAsia="uk-UA"/>
        </w:rPr>
        <w:t>,</w:t>
      </w:r>
      <w:r w:rsidR="00C158A4" w:rsidRPr="00C158A4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C158A4">
        <w:rPr>
          <w:rFonts w:ascii="Times New Roman" w:eastAsia="Times New Roman" w:hAnsi="Times New Roman"/>
          <w:sz w:val="28"/>
          <w:szCs w:val="28"/>
          <w:lang w:eastAsia="uk-UA"/>
        </w:rPr>
        <w:t>рішенням районної ради</w:t>
      </w:r>
      <w:r w:rsidR="005E56E7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C50734">
        <w:rPr>
          <w:rFonts w:ascii="Times New Roman" w:eastAsia="Times New Roman" w:hAnsi="Times New Roman"/>
          <w:sz w:val="28"/>
          <w:szCs w:val="28"/>
          <w:lang w:eastAsia="uk-UA"/>
        </w:rPr>
        <w:t>від 20 листопада 2015 року № 09 «Про положення про постійні комісії районної ради»</w:t>
      </w:r>
      <w:r w:rsidR="00C50734">
        <w:rPr>
          <w:rFonts w:ascii="Times New Roman" w:eastAsia="Times New Roman" w:hAnsi="Times New Roman"/>
          <w:bCs/>
          <w:sz w:val="28"/>
          <w:szCs w:val="28"/>
          <w:lang w:eastAsia="uk-UA"/>
        </w:rPr>
        <w:t>, постійна комісія районної ради</w:t>
      </w:r>
    </w:p>
    <w:p w:rsidR="00BD252A" w:rsidRDefault="00C50734" w:rsidP="00BA5250">
      <w:pPr>
        <w:tabs>
          <w:tab w:val="left" w:pos="709"/>
        </w:tabs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ВИРІШИЛА:</w:t>
      </w:r>
    </w:p>
    <w:p w:rsidR="00BA5250" w:rsidRDefault="00BD252A" w:rsidP="00BA525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13053">
        <w:rPr>
          <w:rFonts w:ascii="Times New Roman" w:hAnsi="Times New Roman"/>
          <w:sz w:val="28"/>
          <w:szCs w:val="28"/>
        </w:rPr>
        <w:t xml:space="preserve">Надати згоду на здійснення </w:t>
      </w:r>
      <w:r w:rsidR="00650806">
        <w:rPr>
          <w:rFonts w:ascii="Times New Roman" w:hAnsi="Times New Roman"/>
          <w:sz w:val="28"/>
          <w:szCs w:val="28"/>
        </w:rPr>
        <w:t>невід’ємних</w:t>
      </w:r>
      <w:bookmarkStart w:id="0" w:name="_GoBack"/>
      <w:bookmarkEnd w:id="0"/>
      <w:r w:rsidR="00650806">
        <w:rPr>
          <w:rFonts w:ascii="Times New Roman" w:hAnsi="Times New Roman"/>
          <w:sz w:val="28"/>
          <w:szCs w:val="28"/>
        </w:rPr>
        <w:t xml:space="preserve"> </w:t>
      </w:r>
      <w:r w:rsidRPr="00F13053">
        <w:rPr>
          <w:rFonts w:ascii="Times New Roman" w:hAnsi="Times New Roman"/>
          <w:sz w:val="28"/>
          <w:szCs w:val="28"/>
        </w:rPr>
        <w:t>поліпшен</w:t>
      </w:r>
      <w:r>
        <w:rPr>
          <w:rFonts w:ascii="Times New Roman" w:hAnsi="Times New Roman"/>
          <w:sz w:val="28"/>
          <w:szCs w:val="28"/>
        </w:rPr>
        <w:t>ь</w:t>
      </w:r>
      <w:r w:rsidRPr="00F130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</w:t>
      </w:r>
      <w:r w:rsidR="0049619F">
        <w:rPr>
          <w:rFonts w:ascii="Times New Roman" w:hAnsi="Times New Roman"/>
          <w:sz w:val="28"/>
          <w:szCs w:val="28"/>
        </w:rPr>
        <w:t>капітального ремонту) орендарем ТОВ «</w:t>
      </w:r>
      <w:r w:rsidR="00994914">
        <w:rPr>
          <w:rFonts w:ascii="Times New Roman" w:hAnsi="Times New Roman"/>
          <w:sz w:val="28"/>
          <w:szCs w:val="28"/>
        </w:rPr>
        <w:t>КТ Сарни</w:t>
      </w:r>
      <w:r w:rsidR="0049619F">
        <w:rPr>
          <w:rFonts w:ascii="Times New Roman" w:hAnsi="Times New Roman"/>
          <w:sz w:val="28"/>
          <w:szCs w:val="28"/>
        </w:rPr>
        <w:t>»</w:t>
      </w:r>
      <w:r w:rsidR="00994914">
        <w:rPr>
          <w:rFonts w:ascii="Times New Roman" w:hAnsi="Times New Roman"/>
          <w:sz w:val="28"/>
          <w:szCs w:val="28"/>
        </w:rPr>
        <w:t xml:space="preserve"> </w:t>
      </w:r>
      <w:r w:rsidR="00994914" w:rsidRPr="00F13053">
        <w:rPr>
          <w:rFonts w:ascii="Times New Roman" w:hAnsi="Times New Roman"/>
          <w:sz w:val="28"/>
          <w:szCs w:val="28"/>
        </w:rPr>
        <w:t>орендованого майна, а саме:</w:t>
      </w:r>
      <w:r w:rsidR="00994914">
        <w:rPr>
          <w:rFonts w:ascii="Times New Roman" w:hAnsi="Times New Roman"/>
          <w:sz w:val="28"/>
          <w:szCs w:val="28"/>
        </w:rPr>
        <w:t xml:space="preserve"> </w:t>
      </w:r>
      <w:r w:rsidR="00BA5250">
        <w:rPr>
          <w:rFonts w:ascii="Times New Roman" w:hAnsi="Times New Roman"/>
          <w:sz w:val="28"/>
          <w:szCs w:val="28"/>
        </w:rPr>
        <w:t xml:space="preserve">частини приміщення будівлі хірургічного корпусу, площею 39,3 </w:t>
      </w:r>
      <w:proofErr w:type="spellStart"/>
      <w:r w:rsidR="00BA5250">
        <w:rPr>
          <w:rFonts w:ascii="Times New Roman" w:hAnsi="Times New Roman"/>
          <w:sz w:val="28"/>
          <w:szCs w:val="28"/>
        </w:rPr>
        <w:t>м.кв</w:t>
      </w:r>
      <w:proofErr w:type="spellEnd"/>
      <w:r w:rsidR="00BA5250">
        <w:rPr>
          <w:rFonts w:ascii="Times New Roman" w:hAnsi="Times New Roman"/>
          <w:sz w:val="28"/>
          <w:szCs w:val="28"/>
        </w:rPr>
        <w:t xml:space="preserve">., </w:t>
      </w:r>
      <w:r w:rsidR="00BA5250" w:rsidRPr="00F13053">
        <w:rPr>
          <w:rFonts w:ascii="Times New Roman" w:hAnsi="Times New Roman"/>
          <w:sz w:val="28"/>
          <w:szCs w:val="28"/>
        </w:rPr>
        <w:t>яке розташоване за адр</w:t>
      </w:r>
      <w:r w:rsidR="00BA5250">
        <w:rPr>
          <w:rFonts w:ascii="Times New Roman" w:hAnsi="Times New Roman"/>
          <w:sz w:val="28"/>
          <w:szCs w:val="28"/>
        </w:rPr>
        <w:t xml:space="preserve">есою: м. Сарни, вул. Я. Мудрого, 3 </w:t>
      </w:r>
      <w:r w:rsidR="00BA5250" w:rsidRPr="00BA5250">
        <w:rPr>
          <w:rFonts w:ascii="Times New Roman" w:hAnsi="Times New Roman"/>
          <w:sz w:val="28"/>
          <w:szCs w:val="28"/>
        </w:rPr>
        <w:t>за рахунок власних коштів орендаря, у порядку визначеному чинним законодавством.</w:t>
      </w:r>
    </w:p>
    <w:p w:rsidR="00BA5250" w:rsidRPr="00BA5250" w:rsidRDefault="00BA5250" w:rsidP="00BA5250">
      <w:pPr>
        <w:spacing w:line="360" w:lineRule="auto"/>
        <w:jc w:val="both"/>
        <w:rPr>
          <w:rFonts w:asciiTheme="minorHAnsi" w:eastAsiaTheme="minorHAnsi" w:hAnsiTheme="minorHAnsi" w:cstheme="minorBidi"/>
        </w:rPr>
      </w:pPr>
      <w:r w:rsidRPr="00BA5250">
        <w:rPr>
          <w:rFonts w:ascii="Times New Roman" w:hAnsi="Times New Roman"/>
          <w:b/>
          <w:sz w:val="28"/>
          <w:szCs w:val="28"/>
        </w:rPr>
        <w:t xml:space="preserve">Голова комісії                                                                                  В.А. </w:t>
      </w:r>
      <w:proofErr w:type="spellStart"/>
      <w:r w:rsidRPr="00BA5250">
        <w:rPr>
          <w:rFonts w:ascii="Times New Roman" w:hAnsi="Times New Roman"/>
          <w:b/>
          <w:sz w:val="28"/>
          <w:szCs w:val="28"/>
        </w:rPr>
        <w:t>Банацький</w:t>
      </w:r>
      <w:proofErr w:type="spellEnd"/>
    </w:p>
    <w:p w:rsidR="00BA5250" w:rsidRPr="00BA5250" w:rsidRDefault="00BA5250" w:rsidP="00BA525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D252A" w:rsidRDefault="00BD252A" w:rsidP="00994914">
      <w:pPr>
        <w:tabs>
          <w:tab w:val="left" w:pos="709"/>
        </w:tabs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397C4C" w:rsidRPr="00BE030D" w:rsidRDefault="00397C4C" w:rsidP="00BE030D">
      <w:pPr>
        <w:tabs>
          <w:tab w:val="left" w:pos="709"/>
        </w:tabs>
        <w:spacing w:line="360" w:lineRule="auto"/>
        <w:rPr>
          <w:rFonts w:ascii="Times New Roman" w:hAnsi="Times New Roman"/>
          <w:b/>
          <w:sz w:val="28"/>
          <w:szCs w:val="28"/>
        </w:rPr>
      </w:pPr>
    </w:p>
    <w:sectPr w:rsidR="00397C4C" w:rsidRPr="00BE030D" w:rsidSect="00C50734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357A8E"/>
    <w:multiLevelType w:val="hybridMultilevel"/>
    <w:tmpl w:val="B840F910"/>
    <w:lvl w:ilvl="0" w:tplc="0422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">
    <w:nsid w:val="3B2C35E1"/>
    <w:multiLevelType w:val="hybridMultilevel"/>
    <w:tmpl w:val="AD0C4370"/>
    <w:lvl w:ilvl="0" w:tplc="FBD84572">
      <w:start w:val="1"/>
      <w:numFmt w:val="decimal"/>
      <w:lvlText w:val="%1."/>
      <w:lvlJc w:val="left"/>
      <w:pPr>
        <w:ind w:left="2690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DCC76CD"/>
    <w:multiLevelType w:val="hybridMultilevel"/>
    <w:tmpl w:val="E85A8B22"/>
    <w:lvl w:ilvl="0" w:tplc="801E5BF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CB510C6"/>
    <w:multiLevelType w:val="hybridMultilevel"/>
    <w:tmpl w:val="0B1CAD86"/>
    <w:lvl w:ilvl="0" w:tplc="E564CA0E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90" w:hanging="360"/>
      </w:pPr>
    </w:lvl>
    <w:lvl w:ilvl="2" w:tplc="0422001B" w:tentative="1">
      <w:start w:val="1"/>
      <w:numFmt w:val="lowerRoman"/>
      <w:lvlText w:val="%3."/>
      <w:lvlJc w:val="right"/>
      <w:pPr>
        <w:ind w:left="2510" w:hanging="180"/>
      </w:pPr>
    </w:lvl>
    <w:lvl w:ilvl="3" w:tplc="0422000F" w:tentative="1">
      <w:start w:val="1"/>
      <w:numFmt w:val="decimal"/>
      <w:lvlText w:val="%4."/>
      <w:lvlJc w:val="left"/>
      <w:pPr>
        <w:ind w:left="3230" w:hanging="360"/>
      </w:pPr>
    </w:lvl>
    <w:lvl w:ilvl="4" w:tplc="04220019" w:tentative="1">
      <w:start w:val="1"/>
      <w:numFmt w:val="lowerLetter"/>
      <w:lvlText w:val="%5."/>
      <w:lvlJc w:val="left"/>
      <w:pPr>
        <w:ind w:left="3950" w:hanging="360"/>
      </w:pPr>
    </w:lvl>
    <w:lvl w:ilvl="5" w:tplc="0422001B" w:tentative="1">
      <w:start w:val="1"/>
      <w:numFmt w:val="lowerRoman"/>
      <w:lvlText w:val="%6."/>
      <w:lvlJc w:val="right"/>
      <w:pPr>
        <w:ind w:left="4670" w:hanging="180"/>
      </w:pPr>
    </w:lvl>
    <w:lvl w:ilvl="6" w:tplc="0422000F" w:tentative="1">
      <w:start w:val="1"/>
      <w:numFmt w:val="decimal"/>
      <w:lvlText w:val="%7."/>
      <w:lvlJc w:val="left"/>
      <w:pPr>
        <w:ind w:left="5390" w:hanging="360"/>
      </w:pPr>
    </w:lvl>
    <w:lvl w:ilvl="7" w:tplc="04220019" w:tentative="1">
      <w:start w:val="1"/>
      <w:numFmt w:val="lowerLetter"/>
      <w:lvlText w:val="%8."/>
      <w:lvlJc w:val="left"/>
      <w:pPr>
        <w:ind w:left="6110" w:hanging="360"/>
      </w:pPr>
    </w:lvl>
    <w:lvl w:ilvl="8" w:tplc="0422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3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8F4"/>
    <w:rsid w:val="0000482E"/>
    <w:rsid w:val="00006476"/>
    <w:rsid w:val="00012A19"/>
    <w:rsid w:val="00021F1B"/>
    <w:rsid w:val="00051681"/>
    <w:rsid w:val="0005196B"/>
    <w:rsid w:val="00054D55"/>
    <w:rsid w:val="000A40AB"/>
    <w:rsid w:val="000A41B6"/>
    <w:rsid w:val="000A5869"/>
    <w:rsid w:val="000A64FF"/>
    <w:rsid w:val="000C7FAB"/>
    <w:rsid w:val="000D162E"/>
    <w:rsid w:val="000E703C"/>
    <w:rsid w:val="000F03E5"/>
    <w:rsid w:val="00110BD4"/>
    <w:rsid w:val="001244DF"/>
    <w:rsid w:val="00131A48"/>
    <w:rsid w:val="00143C9F"/>
    <w:rsid w:val="0015258E"/>
    <w:rsid w:val="00171F16"/>
    <w:rsid w:val="001F50BF"/>
    <w:rsid w:val="0020034C"/>
    <w:rsid w:val="00235B01"/>
    <w:rsid w:val="00246FA2"/>
    <w:rsid w:val="00253553"/>
    <w:rsid w:val="00253F50"/>
    <w:rsid w:val="00264CF7"/>
    <w:rsid w:val="00276A0C"/>
    <w:rsid w:val="0029172A"/>
    <w:rsid w:val="00293F54"/>
    <w:rsid w:val="002A0061"/>
    <w:rsid w:val="002B7A5A"/>
    <w:rsid w:val="002C69BA"/>
    <w:rsid w:val="002E22F9"/>
    <w:rsid w:val="002E2AB2"/>
    <w:rsid w:val="0030190A"/>
    <w:rsid w:val="003200C5"/>
    <w:rsid w:val="00331AAC"/>
    <w:rsid w:val="003641F6"/>
    <w:rsid w:val="00367685"/>
    <w:rsid w:val="00375B82"/>
    <w:rsid w:val="00397C4C"/>
    <w:rsid w:val="003B6BCE"/>
    <w:rsid w:val="003D1F03"/>
    <w:rsid w:val="003E7A36"/>
    <w:rsid w:val="003F2990"/>
    <w:rsid w:val="00425EE4"/>
    <w:rsid w:val="00432A39"/>
    <w:rsid w:val="00437B68"/>
    <w:rsid w:val="0046099F"/>
    <w:rsid w:val="00465D9F"/>
    <w:rsid w:val="00473C1A"/>
    <w:rsid w:val="004859DE"/>
    <w:rsid w:val="0049619F"/>
    <w:rsid w:val="004A6A6C"/>
    <w:rsid w:val="004D2032"/>
    <w:rsid w:val="004D64B5"/>
    <w:rsid w:val="004E6CC0"/>
    <w:rsid w:val="005031E9"/>
    <w:rsid w:val="005036C1"/>
    <w:rsid w:val="00504D7E"/>
    <w:rsid w:val="005163A0"/>
    <w:rsid w:val="00553882"/>
    <w:rsid w:val="00562AF9"/>
    <w:rsid w:val="005D789F"/>
    <w:rsid w:val="005E2F04"/>
    <w:rsid w:val="005E56E7"/>
    <w:rsid w:val="005E656D"/>
    <w:rsid w:val="005E6E70"/>
    <w:rsid w:val="006140D1"/>
    <w:rsid w:val="00650806"/>
    <w:rsid w:val="00710289"/>
    <w:rsid w:val="00721900"/>
    <w:rsid w:val="00723111"/>
    <w:rsid w:val="00723A9A"/>
    <w:rsid w:val="0072529A"/>
    <w:rsid w:val="00732B65"/>
    <w:rsid w:val="007413B7"/>
    <w:rsid w:val="00767A0B"/>
    <w:rsid w:val="00767FD0"/>
    <w:rsid w:val="00777809"/>
    <w:rsid w:val="007B73C9"/>
    <w:rsid w:val="007C40D2"/>
    <w:rsid w:val="007E2B03"/>
    <w:rsid w:val="007E57DE"/>
    <w:rsid w:val="007F16BF"/>
    <w:rsid w:val="007F7D75"/>
    <w:rsid w:val="008004A0"/>
    <w:rsid w:val="00813031"/>
    <w:rsid w:val="00814B12"/>
    <w:rsid w:val="00827A2C"/>
    <w:rsid w:val="00840A0D"/>
    <w:rsid w:val="00870E97"/>
    <w:rsid w:val="00875F58"/>
    <w:rsid w:val="0088275A"/>
    <w:rsid w:val="00891CB4"/>
    <w:rsid w:val="008A78F4"/>
    <w:rsid w:val="008B6114"/>
    <w:rsid w:val="008B649A"/>
    <w:rsid w:val="008B6BEA"/>
    <w:rsid w:val="008C26FC"/>
    <w:rsid w:val="008C2808"/>
    <w:rsid w:val="008C7967"/>
    <w:rsid w:val="008D35C3"/>
    <w:rsid w:val="00911BCE"/>
    <w:rsid w:val="00931B55"/>
    <w:rsid w:val="00935150"/>
    <w:rsid w:val="00956C3D"/>
    <w:rsid w:val="00994914"/>
    <w:rsid w:val="00996912"/>
    <w:rsid w:val="009B0365"/>
    <w:rsid w:val="009B1583"/>
    <w:rsid w:val="009C762D"/>
    <w:rsid w:val="009C7FDA"/>
    <w:rsid w:val="009E0064"/>
    <w:rsid w:val="009E3F7D"/>
    <w:rsid w:val="009E6ABE"/>
    <w:rsid w:val="00A06A17"/>
    <w:rsid w:val="00A13B0D"/>
    <w:rsid w:val="00A21147"/>
    <w:rsid w:val="00A63F3E"/>
    <w:rsid w:val="00A76475"/>
    <w:rsid w:val="00A77B68"/>
    <w:rsid w:val="00AB1B5B"/>
    <w:rsid w:val="00AC02AF"/>
    <w:rsid w:val="00AC789D"/>
    <w:rsid w:val="00AD0747"/>
    <w:rsid w:val="00AD3489"/>
    <w:rsid w:val="00AE11C6"/>
    <w:rsid w:val="00B0194F"/>
    <w:rsid w:val="00B1180F"/>
    <w:rsid w:val="00B1686D"/>
    <w:rsid w:val="00B2058B"/>
    <w:rsid w:val="00B21877"/>
    <w:rsid w:val="00B34D57"/>
    <w:rsid w:val="00B44A44"/>
    <w:rsid w:val="00B46D5C"/>
    <w:rsid w:val="00B47103"/>
    <w:rsid w:val="00B8492B"/>
    <w:rsid w:val="00BA5250"/>
    <w:rsid w:val="00BB2B1F"/>
    <w:rsid w:val="00BD1415"/>
    <w:rsid w:val="00BD252A"/>
    <w:rsid w:val="00BE030D"/>
    <w:rsid w:val="00BE68FA"/>
    <w:rsid w:val="00BF66AB"/>
    <w:rsid w:val="00BF67AF"/>
    <w:rsid w:val="00C11972"/>
    <w:rsid w:val="00C125E1"/>
    <w:rsid w:val="00C158A4"/>
    <w:rsid w:val="00C15BDC"/>
    <w:rsid w:val="00C258DF"/>
    <w:rsid w:val="00C42558"/>
    <w:rsid w:val="00C50734"/>
    <w:rsid w:val="00C57358"/>
    <w:rsid w:val="00C65C2F"/>
    <w:rsid w:val="00C72F62"/>
    <w:rsid w:val="00C74CB8"/>
    <w:rsid w:val="00C875BE"/>
    <w:rsid w:val="00CD4482"/>
    <w:rsid w:val="00CD7000"/>
    <w:rsid w:val="00CE567C"/>
    <w:rsid w:val="00CE7E31"/>
    <w:rsid w:val="00D25DCE"/>
    <w:rsid w:val="00D25DF4"/>
    <w:rsid w:val="00D30520"/>
    <w:rsid w:val="00D37532"/>
    <w:rsid w:val="00D37C88"/>
    <w:rsid w:val="00D4799B"/>
    <w:rsid w:val="00D9460D"/>
    <w:rsid w:val="00D95B66"/>
    <w:rsid w:val="00DE3C54"/>
    <w:rsid w:val="00E15E07"/>
    <w:rsid w:val="00E22AA8"/>
    <w:rsid w:val="00E271A9"/>
    <w:rsid w:val="00E30770"/>
    <w:rsid w:val="00E31847"/>
    <w:rsid w:val="00E35A34"/>
    <w:rsid w:val="00E44308"/>
    <w:rsid w:val="00E446FB"/>
    <w:rsid w:val="00E50646"/>
    <w:rsid w:val="00E53EAB"/>
    <w:rsid w:val="00E67316"/>
    <w:rsid w:val="00E6756C"/>
    <w:rsid w:val="00E67DE3"/>
    <w:rsid w:val="00E742B0"/>
    <w:rsid w:val="00E827A8"/>
    <w:rsid w:val="00E915B9"/>
    <w:rsid w:val="00EA2476"/>
    <w:rsid w:val="00EC7903"/>
    <w:rsid w:val="00EE158A"/>
    <w:rsid w:val="00EF3D09"/>
    <w:rsid w:val="00EF454E"/>
    <w:rsid w:val="00F01820"/>
    <w:rsid w:val="00F2189C"/>
    <w:rsid w:val="00F576A2"/>
    <w:rsid w:val="00F57F30"/>
    <w:rsid w:val="00F66823"/>
    <w:rsid w:val="00FC1B41"/>
    <w:rsid w:val="00FD573D"/>
    <w:rsid w:val="00FF2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EEB3ED-E3D4-4854-B679-170AA9597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0734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0734"/>
    <w:pPr>
      <w:spacing w:after="0" w:line="240" w:lineRule="auto"/>
    </w:pPr>
    <w:rPr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0734"/>
    <w:rPr>
      <w:rFonts w:ascii="Calibri" w:eastAsia="Calibri" w:hAnsi="Calibri" w:cs="Times New Roman"/>
      <w:sz w:val="18"/>
      <w:szCs w:val="18"/>
    </w:rPr>
  </w:style>
  <w:style w:type="paragraph" w:styleId="a5">
    <w:name w:val="List Paragraph"/>
    <w:basedOn w:val="a"/>
    <w:uiPriority w:val="34"/>
    <w:qFormat/>
    <w:rsid w:val="00B46D5C"/>
    <w:pPr>
      <w:ind w:left="720"/>
      <w:contextualSpacing/>
    </w:pPr>
  </w:style>
  <w:style w:type="paragraph" w:customStyle="1" w:styleId="CharCharCharChar">
    <w:name w:val="Char Знак Знак Char Знак Знак Char Знак Знак Char Знак Знак Знак Знак Знак Знак Знак Знак Знак Знак Знак"/>
    <w:basedOn w:val="a"/>
    <w:rsid w:val="00E6756C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styleId="a6">
    <w:name w:val="Strong"/>
    <w:basedOn w:val="a0"/>
    <w:uiPriority w:val="22"/>
    <w:qFormat/>
    <w:rsid w:val="002E2A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670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6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D54FA4-E379-4259-A7A2-9CE501FFD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2</Pages>
  <Words>919</Words>
  <Characters>524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адмін</dc:creator>
  <cp:keywords/>
  <dc:description/>
  <cp:lastModifiedBy>Користувач Windows</cp:lastModifiedBy>
  <cp:revision>50</cp:revision>
  <cp:lastPrinted>2020-09-22T13:43:00Z</cp:lastPrinted>
  <dcterms:created xsi:type="dcterms:W3CDTF">2017-10-12T13:43:00Z</dcterms:created>
  <dcterms:modified xsi:type="dcterms:W3CDTF">2020-09-22T13:43:00Z</dcterms:modified>
</cp:coreProperties>
</file>